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561B3" w14:textId="4A39DC18" w:rsidR="00BB25EF" w:rsidRPr="0026733B" w:rsidRDefault="0001086F" w:rsidP="0001086F">
      <w:pPr>
        <w:spacing w:after="0"/>
        <w:jc w:val="center"/>
        <w:rPr>
          <w:rFonts w:ascii="Arial" w:hAnsi="Arial" w:cs="Arial"/>
          <w:b/>
          <w:sz w:val="24"/>
          <w:szCs w:val="24"/>
        </w:rPr>
      </w:pPr>
      <w:r>
        <w:rPr>
          <w:rFonts w:ascii="Arial" w:hAnsi="Arial" w:cs="Arial"/>
          <w:b/>
          <w:sz w:val="24"/>
          <w:szCs w:val="24"/>
        </w:rPr>
        <w:t>Senate</w:t>
      </w:r>
    </w:p>
    <w:p w14:paraId="0CA1EBE5" w14:textId="77777777" w:rsidR="00BB25EF" w:rsidRPr="0026733B" w:rsidRDefault="00BB25EF" w:rsidP="00BB25EF">
      <w:pPr>
        <w:spacing w:after="0"/>
        <w:jc w:val="center"/>
        <w:rPr>
          <w:rFonts w:ascii="Arial" w:hAnsi="Arial" w:cs="Arial"/>
          <w:b/>
          <w:sz w:val="24"/>
          <w:szCs w:val="24"/>
        </w:rPr>
      </w:pPr>
    </w:p>
    <w:p w14:paraId="3AE357D4" w14:textId="1F8F9DB1" w:rsidR="00BB25EF" w:rsidRPr="0026733B" w:rsidRDefault="0001086F" w:rsidP="00BB25EF">
      <w:pPr>
        <w:spacing w:after="0"/>
        <w:jc w:val="center"/>
        <w:rPr>
          <w:rFonts w:ascii="Arial" w:hAnsi="Arial" w:cs="Arial"/>
          <w:b/>
          <w:sz w:val="24"/>
          <w:szCs w:val="24"/>
        </w:rPr>
      </w:pPr>
      <w:r>
        <w:rPr>
          <w:rFonts w:ascii="Arial" w:hAnsi="Arial" w:cs="Arial"/>
          <w:b/>
          <w:sz w:val="24"/>
          <w:szCs w:val="24"/>
        </w:rPr>
        <w:t>Date of Meeting</w:t>
      </w:r>
    </w:p>
    <w:p w14:paraId="3EAD3D3A" w14:textId="77777777" w:rsidR="00BB25EF" w:rsidRPr="0026733B" w:rsidRDefault="00BB25EF" w:rsidP="00BB25EF">
      <w:pPr>
        <w:spacing w:after="0"/>
        <w:jc w:val="center"/>
        <w:rPr>
          <w:rFonts w:ascii="Arial" w:hAnsi="Arial" w:cs="Arial"/>
          <w:b/>
          <w:sz w:val="24"/>
          <w:szCs w:val="24"/>
        </w:rPr>
      </w:pPr>
    </w:p>
    <w:p w14:paraId="1712B26A" w14:textId="77777777" w:rsidR="00BB25EF" w:rsidRPr="0026733B" w:rsidRDefault="00BB25EF" w:rsidP="00BB25EF">
      <w:pPr>
        <w:spacing w:after="0"/>
        <w:jc w:val="center"/>
        <w:rPr>
          <w:rFonts w:ascii="Arial" w:hAnsi="Arial" w:cs="Arial"/>
          <w:b/>
          <w:sz w:val="24"/>
          <w:szCs w:val="24"/>
        </w:rPr>
      </w:pPr>
      <w:r w:rsidRPr="0026733B">
        <w:rPr>
          <w:rFonts w:ascii="Arial" w:hAnsi="Arial" w:cs="Arial"/>
          <w:b/>
          <w:sz w:val="24"/>
          <w:szCs w:val="24"/>
        </w:rPr>
        <w:t xml:space="preserve">Title of paper </w:t>
      </w:r>
    </w:p>
    <w:p w14:paraId="435345E7" w14:textId="653BA6A6" w:rsidR="00BB25EF" w:rsidRPr="0026733B" w:rsidRDefault="00BB25EF" w:rsidP="00BB25EF">
      <w:pPr>
        <w:spacing w:after="0"/>
        <w:jc w:val="center"/>
        <w:rPr>
          <w:rFonts w:ascii="Arial" w:hAnsi="Arial" w:cs="Arial"/>
          <w:sz w:val="24"/>
          <w:szCs w:val="24"/>
        </w:rPr>
      </w:pPr>
    </w:p>
    <w:p w14:paraId="3C752464" w14:textId="1D1989F4" w:rsidR="0026733B" w:rsidRDefault="0026733B" w:rsidP="00CF0CA4">
      <w:pPr>
        <w:spacing w:after="0"/>
        <w:jc w:val="center"/>
        <w:rPr>
          <w:rFonts w:ascii="Arial" w:hAnsi="Arial" w:cs="Arial"/>
          <w:b/>
          <w:bCs/>
          <w:sz w:val="24"/>
          <w:szCs w:val="24"/>
        </w:rPr>
      </w:pPr>
      <w:r w:rsidRPr="00CF0CA4">
        <w:rPr>
          <w:rFonts w:ascii="Arial" w:hAnsi="Arial" w:cs="Arial"/>
          <w:b/>
          <w:bCs/>
          <w:sz w:val="24"/>
          <w:szCs w:val="24"/>
        </w:rPr>
        <w:t xml:space="preserve">Please </w:t>
      </w:r>
      <w:r w:rsidR="00CF0CA4">
        <w:rPr>
          <w:rFonts w:ascii="Arial" w:hAnsi="Arial" w:cs="Arial"/>
          <w:b/>
          <w:bCs/>
          <w:sz w:val="24"/>
          <w:szCs w:val="24"/>
        </w:rPr>
        <w:t xml:space="preserve">refer to the guidance notes provided under the template before preparing the paper. Please </w:t>
      </w:r>
      <w:r w:rsidRPr="00CF0CA4">
        <w:rPr>
          <w:rFonts w:ascii="Arial" w:hAnsi="Arial" w:cs="Arial"/>
          <w:b/>
          <w:bCs/>
          <w:sz w:val="24"/>
          <w:szCs w:val="24"/>
        </w:rPr>
        <w:t>delete this guidance</w:t>
      </w:r>
      <w:r w:rsidR="00CF0CA4">
        <w:rPr>
          <w:rFonts w:ascii="Arial" w:hAnsi="Arial" w:cs="Arial"/>
          <w:b/>
          <w:bCs/>
          <w:sz w:val="24"/>
          <w:szCs w:val="24"/>
        </w:rPr>
        <w:t xml:space="preserve"> prior to submission of the paper. </w:t>
      </w:r>
    </w:p>
    <w:p w14:paraId="37A225AA" w14:textId="77777777" w:rsidR="00CF0CA4" w:rsidRPr="00CF0CA4" w:rsidRDefault="00CF0CA4" w:rsidP="00CF0CA4">
      <w:pPr>
        <w:spacing w:after="0"/>
        <w:jc w:val="center"/>
        <w:rPr>
          <w:rFonts w:ascii="Arial" w:hAnsi="Arial" w:cs="Arial"/>
          <w:b/>
          <w:bCs/>
          <w:sz w:val="24"/>
          <w:szCs w:val="24"/>
        </w:rPr>
      </w:pPr>
    </w:p>
    <w:p w14:paraId="6CAD8E00" w14:textId="77777777" w:rsidR="00BB25EF" w:rsidRPr="0026733B" w:rsidRDefault="00BB25EF" w:rsidP="00BB25EF">
      <w:pPr>
        <w:spacing w:after="0"/>
        <w:jc w:val="center"/>
        <w:rPr>
          <w:rFonts w:ascii="Arial" w:hAnsi="Arial"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B25EF" w:rsidRPr="0026733B" w14:paraId="420B1B8A" w14:textId="77777777" w:rsidTr="6E5BBE53">
        <w:tc>
          <w:tcPr>
            <w:tcW w:w="9016" w:type="dxa"/>
            <w:gridSpan w:val="2"/>
          </w:tcPr>
          <w:p w14:paraId="592D8318" w14:textId="128984DD" w:rsidR="00D05C6E" w:rsidRPr="0026733B" w:rsidRDefault="00BB25EF" w:rsidP="004F367B">
            <w:pPr>
              <w:spacing w:after="120"/>
              <w:rPr>
                <w:rFonts w:ascii="Arial" w:hAnsi="Arial" w:cs="Arial"/>
                <w:b/>
              </w:rPr>
            </w:pPr>
            <w:r w:rsidRPr="0026733B">
              <w:rPr>
                <w:rFonts w:ascii="Arial" w:hAnsi="Arial" w:cs="Arial"/>
                <w:b/>
              </w:rPr>
              <w:t>Description of paper</w:t>
            </w:r>
          </w:p>
        </w:tc>
      </w:tr>
      <w:tr w:rsidR="00BB25EF" w:rsidRPr="0026733B" w14:paraId="6C44540E" w14:textId="77777777" w:rsidTr="6E5BBE53">
        <w:tc>
          <w:tcPr>
            <w:tcW w:w="9016" w:type="dxa"/>
            <w:gridSpan w:val="2"/>
          </w:tcPr>
          <w:p w14:paraId="1E451A02" w14:textId="2EDBBA7A" w:rsidR="00551E17" w:rsidRPr="0026733B" w:rsidRDefault="006C19FE" w:rsidP="00551E17">
            <w:pPr>
              <w:pStyle w:val="ListParagraph"/>
              <w:numPr>
                <w:ilvl w:val="0"/>
                <w:numId w:val="2"/>
              </w:numPr>
              <w:spacing w:after="120"/>
              <w:ind w:left="442" w:hanging="357"/>
              <w:rPr>
                <w:rFonts w:ascii="Arial" w:hAnsi="Arial" w:cs="Arial"/>
              </w:rPr>
            </w:pPr>
            <w:r w:rsidRPr="0026733B">
              <w:rPr>
                <w:rFonts w:ascii="Arial" w:hAnsi="Arial" w:cs="Arial"/>
                <w:i/>
              </w:rPr>
              <w:t>Press enter to add a new paragraph. The template will automatically number new paragraphs.</w:t>
            </w:r>
            <w:r w:rsidR="00551E17" w:rsidRPr="0026733B">
              <w:rPr>
                <w:rFonts w:ascii="Arial" w:hAnsi="Arial" w:cs="Arial"/>
              </w:rPr>
              <w:t xml:space="preserve"> </w:t>
            </w:r>
          </w:p>
          <w:p w14:paraId="2541E6EA" w14:textId="531A0CFE" w:rsidR="001D59ED" w:rsidRPr="0026733B" w:rsidRDefault="001D59ED" w:rsidP="001D59ED">
            <w:pPr>
              <w:pStyle w:val="ListParagraph"/>
              <w:numPr>
                <w:ilvl w:val="0"/>
                <w:numId w:val="2"/>
              </w:numPr>
              <w:spacing w:after="120"/>
              <w:ind w:left="462"/>
              <w:rPr>
                <w:rFonts w:ascii="Arial" w:hAnsi="Arial" w:cs="Arial"/>
              </w:rPr>
            </w:pPr>
          </w:p>
        </w:tc>
      </w:tr>
      <w:tr w:rsidR="0001086F" w:rsidRPr="0026733B" w14:paraId="1B53549D" w14:textId="77777777" w:rsidTr="00110B00">
        <w:tc>
          <w:tcPr>
            <w:tcW w:w="9016" w:type="dxa"/>
            <w:gridSpan w:val="2"/>
            <w:tcBorders>
              <w:bottom w:val="single" w:sz="4" w:space="0" w:color="auto"/>
            </w:tcBorders>
          </w:tcPr>
          <w:p w14:paraId="6FE54FCE" w14:textId="3302EC35" w:rsidR="0001086F" w:rsidRPr="00105DB7" w:rsidRDefault="0001086F" w:rsidP="0001086F">
            <w:pPr>
              <w:spacing w:after="120"/>
              <w:rPr>
                <w:rFonts w:ascii="Arial" w:hAnsi="Arial" w:cs="Arial"/>
                <w:b/>
                <w:bCs/>
                <w:iCs/>
              </w:rPr>
            </w:pPr>
            <w:r w:rsidRPr="00105DB7">
              <w:rPr>
                <w:rFonts w:ascii="Arial" w:hAnsi="Arial" w:cs="Arial"/>
                <w:b/>
                <w:bCs/>
                <w:iCs/>
              </w:rPr>
              <w:t xml:space="preserve">Fit with </w:t>
            </w:r>
            <w:r w:rsidR="00756F09">
              <w:rPr>
                <w:rFonts w:ascii="Arial" w:hAnsi="Arial" w:cs="Arial"/>
                <w:b/>
                <w:bCs/>
                <w:iCs/>
              </w:rPr>
              <w:t>Primary Responsibilities</w:t>
            </w:r>
          </w:p>
          <w:p w14:paraId="44F4BD88" w14:textId="6427AF64" w:rsidR="00EF08FF" w:rsidRDefault="00105DB7" w:rsidP="0001086F">
            <w:pPr>
              <w:spacing w:after="120"/>
              <w:rPr>
                <w:rFonts w:ascii="Arial" w:hAnsi="Arial" w:cs="Arial"/>
                <w:i/>
              </w:rPr>
            </w:pPr>
            <w:r w:rsidRPr="00105DB7">
              <w:rPr>
                <w:rFonts w:ascii="Arial" w:hAnsi="Arial" w:cs="Arial"/>
                <w:i/>
              </w:rPr>
              <w:t xml:space="preserve">Please </w:t>
            </w:r>
            <w:r w:rsidR="00603219">
              <w:rPr>
                <w:rFonts w:ascii="Arial" w:hAnsi="Arial" w:cs="Arial"/>
                <w:i/>
              </w:rPr>
              <w:t>use the drop</w:t>
            </w:r>
            <w:r w:rsidR="00756F09">
              <w:rPr>
                <w:rFonts w:ascii="Arial" w:hAnsi="Arial" w:cs="Arial"/>
                <w:i/>
              </w:rPr>
              <w:t>-</w:t>
            </w:r>
            <w:r w:rsidR="00603219">
              <w:rPr>
                <w:rFonts w:ascii="Arial" w:hAnsi="Arial" w:cs="Arial"/>
                <w:i/>
              </w:rPr>
              <w:t xml:space="preserve">down boxes below to </w:t>
            </w:r>
            <w:r w:rsidRPr="00105DB7">
              <w:rPr>
                <w:rFonts w:ascii="Arial" w:hAnsi="Arial" w:cs="Arial"/>
                <w:i/>
              </w:rPr>
              <w:t>select the</w:t>
            </w:r>
            <w:r>
              <w:rPr>
                <w:rFonts w:ascii="Arial" w:hAnsi="Arial" w:cs="Arial"/>
                <w:i/>
              </w:rPr>
              <w:t xml:space="preserve"> Senate</w:t>
            </w:r>
            <w:r w:rsidR="00756F09">
              <w:rPr>
                <w:rFonts w:ascii="Arial" w:hAnsi="Arial" w:cs="Arial"/>
                <w:i/>
              </w:rPr>
              <w:t xml:space="preserve"> Primary</w:t>
            </w:r>
            <w:r>
              <w:rPr>
                <w:rFonts w:ascii="Arial" w:hAnsi="Arial" w:cs="Arial"/>
                <w:i/>
              </w:rPr>
              <w:t xml:space="preserve"> </w:t>
            </w:r>
            <w:r w:rsidR="00756F09">
              <w:rPr>
                <w:rFonts w:ascii="Arial" w:hAnsi="Arial" w:cs="Arial"/>
                <w:i/>
              </w:rPr>
              <w:t>R</w:t>
            </w:r>
            <w:r>
              <w:rPr>
                <w:rFonts w:ascii="Arial" w:hAnsi="Arial" w:cs="Arial"/>
                <w:i/>
              </w:rPr>
              <w:t>esponsibilities relevant to the paper</w:t>
            </w:r>
            <w:r w:rsidR="00603219">
              <w:rPr>
                <w:rFonts w:ascii="Arial" w:hAnsi="Arial" w:cs="Arial"/>
                <w:i/>
              </w:rPr>
              <w:t>.</w:t>
            </w:r>
          </w:p>
          <w:p w14:paraId="00A1E11A" w14:textId="5EACAD7F" w:rsidR="00EF08FF" w:rsidRDefault="00603219" w:rsidP="0001086F">
            <w:pPr>
              <w:pStyle w:val="ListParagraph"/>
              <w:numPr>
                <w:ilvl w:val="0"/>
                <w:numId w:val="4"/>
              </w:numPr>
              <w:spacing w:after="120"/>
              <w:rPr>
                <w:rFonts w:ascii="Arial" w:hAnsi="Arial" w:cs="Arial"/>
                <w:i/>
              </w:rPr>
            </w:pPr>
            <w:r w:rsidRPr="00EF08FF">
              <w:rPr>
                <w:rFonts w:ascii="Arial" w:hAnsi="Arial" w:cs="Arial"/>
                <w:i/>
              </w:rPr>
              <w:t xml:space="preserve">Where a paper is relevant to more </w:t>
            </w:r>
            <w:r w:rsidR="00756F09">
              <w:rPr>
                <w:rFonts w:ascii="Arial" w:hAnsi="Arial" w:cs="Arial"/>
                <w:i/>
              </w:rPr>
              <w:t xml:space="preserve">responsibilities </w:t>
            </w:r>
            <w:r w:rsidRPr="00EF08FF">
              <w:rPr>
                <w:rFonts w:ascii="Arial" w:hAnsi="Arial" w:cs="Arial"/>
                <w:i/>
              </w:rPr>
              <w:t>than are available to select, please use free-text to indicate</w:t>
            </w:r>
            <w:r w:rsidR="00110B00">
              <w:rPr>
                <w:rFonts w:ascii="Arial" w:hAnsi="Arial" w:cs="Arial"/>
                <w:i/>
              </w:rPr>
              <w:t xml:space="preserve"> the</w:t>
            </w:r>
            <w:r w:rsidRPr="00EF08FF">
              <w:rPr>
                <w:rFonts w:ascii="Arial" w:hAnsi="Arial" w:cs="Arial"/>
                <w:i/>
              </w:rPr>
              <w:t xml:space="preserve"> addition</w:t>
            </w:r>
            <w:r w:rsidR="00756F09">
              <w:rPr>
                <w:rFonts w:ascii="Arial" w:hAnsi="Arial" w:cs="Arial"/>
                <w:i/>
              </w:rPr>
              <w:t>al</w:t>
            </w:r>
            <w:r w:rsidRPr="00EF08FF">
              <w:rPr>
                <w:rFonts w:ascii="Arial" w:hAnsi="Arial" w:cs="Arial"/>
                <w:i/>
              </w:rPr>
              <w:t xml:space="preserve"> responsibilities that are relevant.  </w:t>
            </w:r>
          </w:p>
          <w:p w14:paraId="67008DF8" w14:textId="2433EFA6" w:rsidR="00EF08FF" w:rsidRPr="00EF08FF" w:rsidRDefault="00EF08FF" w:rsidP="0001086F">
            <w:pPr>
              <w:pStyle w:val="ListParagraph"/>
              <w:numPr>
                <w:ilvl w:val="0"/>
                <w:numId w:val="4"/>
              </w:numPr>
              <w:spacing w:after="120"/>
              <w:rPr>
                <w:rFonts w:ascii="Arial" w:hAnsi="Arial" w:cs="Arial"/>
                <w:i/>
              </w:rPr>
            </w:pPr>
            <w:r w:rsidRPr="00EF08FF">
              <w:rPr>
                <w:rFonts w:ascii="Arial" w:hAnsi="Arial" w:cs="Arial"/>
                <w:i/>
              </w:rPr>
              <w:t>Where</w:t>
            </w:r>
            <w:r>
              <w:rPr>
                <w:rFonts w:ascii="Arial" w:hAnsi="Arial" w:cs="Arial"/>
                <w:i/>
              </w:rPr>
              <w:t xml:space="preserve"> additional </w:t>
            </w:r>
            <w:r w:rsidR="00756F09">
              <w:rPr>
                <w:rFonts w:ascii="Arial" w:hAnsi="Arial" w:cs="Arial"/>
                <w:i/>
              </w:rPr>
              <w:t>responsibilities</w:t>
            </w:r>
            <w:r>
              <w:rPr>
                <w:rFonts w:ascii="Arial" w:hAnsi="Arial" w:cs="Arial"/>
                <w:i/>
              </w:rPr>
              <w:t xml:space="preserve"> are not required, please delete these.</w:t>
            </w:r>
          </w:p>
        </w:tc>
      </w:tr>
      <w:tr w:rsidR="0001086F" w:rsidRPr="0026733B" w14:paraId="0FD31D28" w14:textId="77777777" w:rsidTr="00110B00">
        <w:sdt>
          <w:sdtPr>
            <w:rPr>
              <w:rFonts w:ascii="Arial" w:hAnsi="Arial" w:cs="Arial"/>
              <w:i/>
              <w:iCs/>
            </w:rPr>
            <w:alias w:val="Please select the Senate responsibilities the paper align to. "/>
            <w:tag w:val="Please select the Senate responsibilities the paper align to. "/>
            <w:id w:val="-738015383"/>
            <w:placeholder>
              <w:docPart w:val="81615742B5CC4F91ADD97A1BF2B92C2A"/>
            </w:placeholder>
            <w:dropDownList>
              <w:listItem w:displayText="Click to select an option from the drop-down list: A: Regulating and superintending the teaching of the University" w:value="Click to select an option from the drop-down list: A: Regulating and superintending the teaching of the University"/>
              <w:listItem w:displayText="A1: To approve the award of degrees and other qualifications" w:value="A1: To approve the award of degrees and other qualifications"/>
              <w:listItem w:displayText="A2: To discuss changes to existing policy and the development of new policy relating to teaching, learning and teaching quality assurance, including research undertaken by students as part of a programme of study." w:value="A2: To discuss changes to existing policy and the development of new policy relating to teaching, learning and teaching quality assurance, including research undertaken by students as part of a programme of study."/>
              <w:listItem w:displayText="A3: 3. To approve changes to existing policy and the adoption of new policy relating to teaching, learning and teaching quality assurance, including research undertaken by students as part of a programme of study." w:value="A3: To approve changes to existing policy and the adoption of new policy relating to teaching, learning and teaching quality assurance, including research undertaken by students as part of a programme of study."/>
              <w:listItem w:displayText="A4: To oversee the implementation of policy relating to teaching, learning and teaching quality assurance, including research undertaken by students as part of a programme of study." w:value="A4: To oversee the implementation of policy relating to teaching, learning and teaching quality assurance, including research undertaken by students as part of a programme of study."/>
              <w:listItem w:displayText="A5: To oversee the implementation of teaching quality assurance, including oversight of reporting to relevant external bodies. " w:value="A5: To oversee the implementation of teaching quality assurance, including oversight of reporting to relevant external bodies. "/>
              <w:listItem w:displayText="A6: To discuss the development of relevant University-wide innovations and changes intended to enhance the student experience, particularly those relating to educational experience and student engagement, in order to inform Senate’s business." w:value="A6: To discuss the development of relevant University-wide innovations and changes intended to enhance the student experience, particularly those relating to educational experience and student engagement, in order to inform Senate’s business."/>
              <w:listItem w:displayText="A7: To discuss the University’s engagement with external requirements and frameworks that fall within Senate’s remit, in order to inform Senate’s business." w:value="A7: To discuss the University’s engagement with external requirements and frameworks that fall within Senate’s remit, in order to inform Senate’s business."/>
              <w:listItem w:displayText="A8: To make recommendations as a consultative body to Court on certain matters relating to teaching, learning and teaching quality assurance, including research undertaken by students as part of a programme of study, where indicated by legislation." w:value="A8: To make recommendations as a consultative body to Court on certain matters relating to teaching, learning and teaching quality assurance, including research undertaken by students as part of a programme of study, where indicated by legislation."/>
              <w:listItem w:displayText="Y: Not applicable" w:value="Y: Not applicable"/>
              <w:listItem w:displayText="Z: The paper is not within Senate's responsibilities." w:value="Z: The paper is not within Senate's responsibilities."/>
            </w:dropDownList>
          </w:sdtPr>
          <w:sdtEndPr/>
          <w:sdtContent>
            <w:tc>
              <w:tcPr>
                <w:tcW w:w="9016" w:type="dxa"/>
                <w:gridSpan w:val="2"/>
                <w:tcBorders>
                  <w:top w:val="single" w:sz="4" w:space="0" w:color="auto"/>
                  <w:left w:val="single" w:sz="4" w:space="0" w:color="auto"/>
                  <w:bottom w:val="single" w:sz="4" w:space="0" w:color="auto"/>
                  <w:right w:val="single" w:sz="4" w:space="0" w:color="auto"/>
                </w:tcBorders>
              </w:tcPr>
              <w:p w14:paraId="2ED3D65B" w14:textId="6F09F792" w:rsidR="0001086F" w:rsidRPr="0026733B" w:rsidRDefault="00756F09" w:rsidP="6E5BBE53">
                <w:pPr>
                  <w:pStyle w:val="ListParagraph"/>
                  <w:numPr>
                    <w:ilvl w:val="0"/>
                    <w:numId w:val="2"/>
                  </w:numPr>
                  <w:spacing w:after="120"/>
                  <w:ind w:left="442" w:hanging="357"/>
                  <w:rPr>
                    <w:rFonts w:ascii="Arial" w:hAnsi="Arial" w:cs="Arial"/>
                    <w:i/>
                    <w:iCs/>
                  </w:rPr>
                </w:pPr>
                <w:r>
                  <w:rPr>
                    <w:rFonts w:ascii="Arial" w:hAnsi="Arial" w:cs="Arial"/>
                    <w:i/>
                    <w:iCs/>
                  </w:rPr>
                  <w:t>Click to select an option from the drop-down list: A: Regulating and superintending the teaching of the University</w:t>
                </w:r>
              </w:p>
            </w:tc>
          </w:sdtContent>
        </w:sdt>
      </w:tr>
      <w:tr w:rsidR="00603219" w:rsidRPr="0026733B" w14:paraId="2CBDFBF6" w14:textId="77777777" w:rsidTr="00110B00">
        <w:sdt>
          <w:sdtPr>
            <w:rPr>
              <w:rFonts w:ascii="Arial" w:hAnsi="Arial" w:cs="Arial"/>
              <w:i/>
              <w:iCs/>
            </w:rPr>
            <w:alias w:val="Please select the Senate responsibilities the paper align to. "/>
            <w:tag w:val="Please select the Senate responsibilities the paper align to. "/>
            <w:id w:val="-509671974"/>
            <w:placeholder>
              <w:docPart w:val="031EF348E93C4BEA8088B53CEDCE19AF"/>
            </w:placeholder>
            <w:dropDownList>
              <w:listItem w:displayText="Click to select an option from the drop-down list: A: Regulating and superintending the teaching of the University" w:value="Click to select an option from the drop-down list: A: Regulating and superintending the teaching of the University"/>
              <w:listItem w:displayText="A1: To approve the award of degrees and other qualifications" w:value="A1: To approve the award of degrees and other qualifications"/>
              <w:listItem w:displayText="A2: To discuss changes to existing policy and the development of new policy relating to teaching, learning and teaching quality assurance, including research undertaken by students as part of a programme of study." w:value="A2: To discuss changes to existing policy and the development of new policy relating to teaching, learning and teaching quality assurance, including research undertaken by students as part of a programme of study."/>
              <w:listItem w:displayText="A3: 3. To approve changes to existing policy and the adoption of new policy relating to teaching, learning and teaching quality assurance, including research undertaken by students as part of a programme of study." w:value="A3: To approve changes to existing policy and the adoption of new policy relating to teaching, learning and teaching quality assurance, including research undertaken by students as part of a programme of study."/>
              <w:listItem w:displayText="A4: To oversee the implementation of policy relating to teaching, learning and teaching quality assurance, including research undertaken by students as part of a programme of study." w:value="A4: To oversee the implementation of policy relating to teaching, learning and teaching quality assurance, including research undertaken by students as part of a programme of study."/>
              <w:listItem w:displayText="A5: To oversee the implementation of teaching quality assurance, including oversight of reporting to relevant external bodies. " w:value="A5: To oversee the implementation of teaching quality assurance, including oversight of reporting to relevant external bodies. "/>
              <w:listItem w:displayText="A6: To discuss the development of relevant University-wide innovations and changes intended to enhance the student experience, particularly those relating to educational experience and student engagement, in order to inform Senate’s business." w:value="A6: To discuss the development of relevant University-wide innovations and changes intended to enhance the student experience, particularly those relating to educational experience and student engagement, in order to inform Senate’s business."/>
              <w:listItem w:displayText="A7: To discuss the University’s engagement with external requirements and frameworks that fall within Senate’s remit, in order to inform Senate’s business." w:value="A7: To discuss the University’s engagement with external requirements and frameworks that fall within Senate’s remit, in order to inform Senate’s business."/>
              <w:listItem w:displayText="A8: To make recommendations as a consultative body to Court on certain matters relating to teaching, learning and teaching quality assurance, including research undertaken by students as part of a programme of study, where indicated by legislation." w:value="A8: To make recommendations as a consultative body to Court on certain matters relating to teaching, learning and teaching quality assurance, including research undertaken by students as part of a programme of study, where indicated by legislation."/>
              <w:listItem w:displayText="Y: Not applicable" w:value="Y: Not applicable"/>
              <w:listItem w:displayText="Z: The paper is not within Senate's responsibilities." w:value="Z: The paper is not within Senate's responsibilities."/>
            </w:dropDownList>
          </w:sdtPr>
          <w:sdtEndPr/>
          <w:sdtContent>
            <w:tc>
              <w:tcPr>
                <w:tcW w:w="9016" w:type="dxa"/>
                <w:gridSpan w:val="2"/>
                <w:tcBorders>
                  <w:top w:val="single" w:sz="4" w:space="0" w:color="auto"/>
                  <w:left w:val="single" w:sz="4" w:space="0" w:color="auto"/>
                  <w:bottom w:val="single" w:sz="4" w:space="0" w:color="auto"/>
                  <w:right w:val="single" w:sz="4" w:space="0" w:color="auto"/>
                </w:tcBorders>
              </w:tcPr>
              <w:p w14:paraId="1F9B8805" w14:textId="1BF4F72F" w:rsidR="00603219" w:rsidRDefault="00756F09" w:rsidP="6E5BBE53">
                <w:pPr>
                  <w:pStyle w:val="ListParagraph"/>
                  <w:numPr>
                    <w:ilvl w:val="0"/>
                    <w:numId w:val="2"/>
                  </w:numPr>
                  <w:spacing w:after="120"/>
                  <w:ind w:left="442" w:hanging="357"/>
                  <w:rPr>
                    <w:rFonts w:ascii="Arial" w:hAnsi="Arial" w:cs="Arial"/>
                    <w:i/>
                    <w:iCs/>
                  </w:rPr>
                </w:pPr>
                <w:r>
                  <w:rPr>
                    <w:rFonts w:ascii="Arial" w:hAnsi="Arial" w:cs="Arial"/>
                    <w:i/>
                    <w:iCs/>
                  </w:rPr>
                  <w:t>Click to select an option from the drop-down list: A: Regulating and superintending the teaching of the University</w:t>
                </w:r>
              </w:p>
            </w:tc>
          </w:sdtContent>
        </w:sdt>
      </w:tr>
      <w:tr w:rsidR="00603219" w:rsidRPr="0026733B" w14:paraId="1A0D77FA" w14:textId="77777777" w:rsidTr="00110B00">
        <w:sdt>
          <w:sdtPr>
            <w:rPr>
              <w:rFonts w:ascii="Arial" w:hAnsi="Arial" w:cs="Arial"/>
              <w:i/>
              <w:iCs/>
            </w:rPr>
            <w:alias w:val="Please select the Senate responsibilities the paper align to. "/>
            <w:tag w:val="Please select the Senate responsibilities the paper align to. "/>
            <w:id w:val="1830951920"/>
            <w:placeholder>
              <w:docPart w:val="EEE427B0B8F64C7785D96548223985A1"/>
            </w:placeholder>
            <w:dropDownList>
              <w:listItem w:displayText="Click to select an option from the drop-down list: A: Regulating and superintending the teaching of the University" w:value="Click to select an option from the drop-down list: A: Regulating and superintending the teaching of the University"/>
              <w:listItem w:displayText="A1: To approve the award of degrees and other qualifications" w:value="A1: To approve the award of degrees and other qualifications"/>
              <w:listItem w:displayText="A2: To discuss changes to existing policy and the development of new policy relating to teaching, learning and teaching quality assurance, including research undertaken by students as part of a programme of study." w:value="A2: To discuss changes to existing policy and the development of new policy relating to teaching, learning and teaching quality assurance, including research undertaken by students as part of a programme of study."/>
              <w:listItem w:displayText="A3: 3. To approve changes to existing policy and the adoption of new policy relating to teaching, learning and teaching quality assurance, including research undertaken by students as part of a programme of study." w:value="A3: To approve changes to existing policy and the adoption of new policy relating to teaching, learning and teaching quality assurance, including research undertaken by students as part of a programme of study."/>
              <w:listItem w:displayText="A4: To oversee the implementation of policy relating to teaching, learning and teaching quality assurance, including research undertaken by students as part of a programme of study." w:value="A4: To oversee the implementation of policy relating to teaching, learning and teaching quality assurance, including research undertaken by students as part of a programme of study."/>
              <w:listItem w:displayText="A5: To oversee the implementation of teaching quality assurance, including oversight of reporting to relevant external bodies. " w:value="A5: To oversee the implementation of teaching quality assurance, including oversight of reporting to relevant external bodies. "/>
              <w:listItem w:displayText="A6: To discuss the development of relevant University-wide innovations and changes intended to enhance the student experience, particularly those relating to educational experience and student engagement, in order to inform Senate’s business." w:value="A6: To discuss the development of relevant University-wide innovations and changes intended to enhance the student experience, particularly those relating to educational experience and student engagement, in order to inform Senate’s business."/>
              <w:listItem w:displayText="A7: To discuss the University’s engagement with external requirements and frameworks that fall within Senate’s remit, in order to inform Senate’s business." w:value="A7: To discuss the University’s engagement with external requirements and frameworks that fall within Senate’s remit, in order to inform Senate’s business."/>
              <w:listItem w:displayText="A8: To make recommendations as a consultative body to Court on certain matters relating to teaching, learning and teaching quality assurance, including research undertaken by students as part of a programme of study, where indicated by legislation." w:value="A8: To make recommendations as a consultative body to Court on certain matters relating to teaching, learning and teaching quality assurance, including research undertaken by students as part of a programme of study, where indicated by legislation."/>
              <w:listItem w:displayText="Y: Not applicable" w:value="Y: Not applicable"/>
              <w:listItem w:displayText="Z: The paper is not within Senate's responsibilities." w:value="Z: The paper is not within Senate's responsibilities."/>
            </w:dropDownList>
          </w:sdtPr>
          <w:sdtEndPr/>
          <w:sdtContent>
            <w:tc>
              <w:tcPr>
                <w:tcW w:w="9016" w:type="dxa"/>
                <w:gridSpan w:val="2"/>
                <w:tcBorders>
                  <w:top w:val="single" w:sz="4" w:space="0" w:color="auto"/>
                  <w:left w:val="single" w:sz="4" w:space="0" w:color="auto"/>
                  <w:bottom w:val="single" w:sz="4" w:space="0" w:color="auto"/>
                  <w:right w:val="single" w:sz="4" w:space="0" w:color="auto"/>
                </w:tcBorders>
              </w:tcPr>
              <w:p w14:paraId="332E80BC" w14:textId="4B725238" w:rsidR="00603219" w:rsidRDefault="00756F09" w:rsidP="00551E17">
                <w:pPr>
                  <w:pStyle w:val="ListParagraph"/>
                  <w:numPr>
                    <w:ilvl w:val="0"/>
                    <w:numId w:val="2"/>
                  </w:numPr>
                  <w:spacing w:after="120"/>
                  <w:ind w:left="442" w:hanging="357"/>
                  <w:rPr>
                    <w:rFonts w:ascii="Arial" w:hAnsi="Arial" w:cs="Arial"/>
                    <w:i/>
                  </w:rPr>
                </w:pPr>
                <w:r>
                  <w:rPr>
                    <w:rFonts w:ascii="Arial" w:hAnsi="Arial" w:cs="Arial"/>
                    <w:i/>
                    <w:iCs/>
                  </w:rPr>
                  <w:t>Click to select an option from the drop-down list: A: Regulating and superintending the teaching of the University</w:t>
                </w:r>
              </w:p>
            </w:tc>
          </w:sdtContent>
        </w:sdt>
      </w:tr>
      <w:tr w:rsidR="00603219" w:rsidRPr="0026733B" w14:paraId="17724948" w14:textId="77777777" w:rsidTr="00110B00">
        <w:sdt>
          <w:sdtPr>
            <w:rPr>
              <w:rFonts w:ascii="Arial" w:hAnsi="Arial" w:cs="Arial"/>
              <w:i/>
              <w:iCs/>
            </w:rPr>
            <w:alias w:val="Please select the Senate responsibilities the paper align to. "/>
            <w:tag w:val="Please select the Senate responsibilities the paper align to. "/>
            <w:id w:val="-810323853"/>
            <w:placeholder>
              <w:docPart w:val="64B5087CFD3247C49E264845D15F473D"/>
            </w:placeholder>
            <w:dropDownList>
              <w:listItem w:displayText="Click to select an option from the drop-down list: A: Regulating and superintending the teaching of the University" w:value="Click to select an option from the drop-down list: A: Regulating and superintending the teaching of the University"/>
              <w:listItem w:displayText="A1: To approve the award of degrees and other qualifications" w:value="A1: To approve the award of degrees and other qualifications"/>
              <w:listItem w:displayText="A2: To discuss changes to existing policy and the development of new policy relating to teaching, learning and teaching quality assurance, including research undertaken by students as part of a programme of study." w:value="A2: To discuss changes to existing policy and the development of new policy relating to teaching, learning and teaching quality assurance, including research undertaken by students as part of a programme of study."/>
              <w:listItem w:displayText="A3: 3. To approve changes to existing policy and the adoption of new policy relating to teaching, learning and teaching quality assurance, including research undertaken by students as part of a programme of study." w:value="A3: To approve changes to existing policy and the adoption of new policy relating to teaching, learning and teaching quality assurance, including research undertaken by students as part of a programme of study."/>
              <w:listItem w:displayText="A4: To oversee the implementation of policy relating to teaching, learning and teaching quality assurance, including research undertaken by students as part of a programme of study." w:value="A4: To oversee the implementation of policy relating to teaching, learning and teaching quality assurance, including research undertaken by students as part of a programme of study."/>
              <w:listItem w:displayText="A5: To oversee the implementation of teaching quality assurance, including oversight of reporting to relevant external bodies. " w:value="A5: To oversee the implementation of teaching quality assurance, including oversight of reporting to relevant external bodies. "/>
              <w:listItem w:displayText="A6: To discuss the development of relevant University-wide innovations and changes intended to enhance the student experience, particularly those relating to educational experience and student engagement, in order to inform Senate’s business." w:value="A6: To discuss the development of relevant University-wide innovations and changes intended to enhance the student experience, particularly those relating to educational experience and student engagement, in order to inform Senate’s business."/>
              <w:listItem w:displayText="A7: To discuss the University’s engagement with external requirements and frameworks that fall within Senate’s remit, in order to inform Senate’s business." w:value="A7: To discuss the University’s engagement with external requirements and frameworks that fall within Senate’s remit, in order to inform Senate’s business."/>
              <w:listItem w:displayText="A8: To make recommendations as a consultative body to Court on certain matters relating to teaching, learning and teaching quality assurance, including research undertaken by students as part of a programme of study, where indicated by legislation." w:value="A8: To make recommendations as a consultative body to Court on certain matters relating to teaching, learning and teaching quality assurance, including research undertaken by students as part of a programme of study, where indicated by legislation."/>
              <w:listItem w:displayText="Y: Not applicable" w:value="Y: Not applicable"/>
              <w:listItem w:displayText="Z: The paper is not within Senate's responsibilities." w:value="Z: The paper is not within Senate's responsibilities."/>
            </w:dropDownList>
          </w:sdtPr>
          <w:sdtEndPr/>
          <w:sdtContent>
            <w:tc>
              <w:tcPr>
                <w:tcW w:w="9016" w:type="dxa"/>
                <w:gridSpan w:val="2"/>
                <w:tcBorders>
                  <w:top w:val="single" w:sz="4" w:space="0" w:color="auto"/>
                  <w:left w:val="single" w:sz="4" w:space="0" w:color="auto"/>
                  <w:bottom w:val="single" w:sz="4" w:space="0" w:color="auto"/>
                  <w:right w:val="single" w:sz="4" w:space="0" w:color="auto"/>
                </w:tcBorders>
              </w:tcPr>
              <w:p w14:paraId="3AA64358" w14:textId="6AFB1CDB" w:rsidR="00603219" w:rsidRDefault="00756F09" w:rsidP="00551E17">
                <w:pPr>
                  <w:pStyle w:val="ListParagraph"/>
                  <w:numPr>
                    <w:ilvl w:val="0"/>
                    <w:numId w:val="2"/>
                  </w:numPr>
                  <w:spacing w:after="120"/>
                  <w:ind w:left="442" w:hanging="357"/>
                  <w:rPr>
                    <w:rFonts w:ascii="Arial" w:hAnsi="Arial" w:cs="Arial"/>
                    <w:i/>
                  </w:rPr>
                </w:pPr>
                <w:r>
                  <w:rPr>
                    <w:rFonts w:ascii="Arial" w:hAnsi="Arial" w:cs="Arial"/>
                    <w:i/>
                    <w:iCs/>
                  </w:rPr>
                  <w:t>Click to select an option from the drop-down list: A: Regulating and superintending the teaching of the University</w:t>
                </w:r>
              </w:p>
            </w:tc>
          </w:sdtContent>
        </w:sdt>
      </w:tr>
      <w:tr w:rsidR="00603219" w:rsidRPr="0026733B" w14:paraId="557DBB0C" w14:textId="77777777" w:rsidTr="00110B00">
        <w:sdt>
          <w:sdtPr>
            <w:rPr>
              <w:rFonts w:ascii="Arial" w:hAnsi="Arial" w:cs="Arial"/>
              <w:i/>
              <w:iCs/>
            </w:rPr>
            <w:alias w:val="B: Regulating and superintending the discipline of the University"/>
            <w:tag w:val="B: Regulating and superintending the discipline of the University"/>
            <w:id w:val="-1200707840"/>
            <w:placeholder>
              <w:docPart w:val="DefaultPlaceholder_-1854013438"/>
            </w:placeholder>
            <w:dropDownList>
              <w:listItem w:displayText="Click to select an option from the drop-down list: B: Regulating and superintending the discipline of the University" w:value="Click to select an option from the drop-down list: B: Regulating and superintending the discipline of the University"/>
              <w:listItem w:displayText="B9: To discuss changes to existing policy and the development of new policy relating to student conduct and discipline." w:value="B9: To discuss changes to existing policy and the development of new policy relating to student conduct and discipline."/>
              <w:listItem w:displayText="B10: To approve changes to existing policy and the adoption of new policy relating to student conduct and discipline." w:value="B10: To approve changes to existing policy and the adoption of new policy relating to student conduct and discipline."/>
              <w:listItem w:displayText="B11: To oversee the implementation of policy relating to student conduct and discipline." w:value="B11: To oversee the implementation of policy relating to student conduct and discipline."/>
              <w:listItem w:displayText="B12: To make recommendations as a consultative body to Court on draft Court Resolutions relating to student conduct and discipline, where indicated by legislation." w:value="B12: To make recommendations as a consultative body to Court on draft Court Resolutions relating to student conduct and discipline, where indicated by legislation."/>
              <w:listItem w:displayText="Y: Not applicable" w:value="Y: Not applicable"/>
              <w:listItem w:displayText="Z: The paper is not within Senate's responsibilities" w:value="Z: The paper is not within Senate's responsibilities"/>
            </w:dropDownList>
          </w:sdtPr>
          <w:sdtEndPr/>
          <w:sdtContent>
            <w:tc>
              <w:tcPr>
                <w:tcW w:w="9016" w:type="dxa"/>
                <w:gridSpan w:val="2"/>
                <w:tcBorders>
                  <w:top w:val="single" w:sz="4" w:space="0" w:color="auto"/>
                  <w:left w:val="single" w:sz="4" w:space="0" w:color="auto"/>
                  <w:bottom w:val="single" w:sz="4" w:space="0" w:color="auto"/>
                  <w:right w:val="single" w:sz="4" w:space="0" w:color="auto"/>
                </w:tcBorders>
              </w:tcPr>
              <w:p w14:paraId="752CDF41" w14:textId="62229DB3" w:rsidR="00603219" w:rsidRDefault="00756F09" w:rsidP="00551E17">
                <w:pPr>
                  <w:pStyle w:val="ListParagraph"/>
                  <w:numPr>
                    <w:ilvl w:val="0"/>
                    <w:numId w:val="2"/>
                  </w:numPr>
                  <w:spacing w:after="120"/>
                  <w:ind w:left="442" w:hanging="357"/>
                  <w:rPr>
                    <w:rFonts w:ascii="Arial" w:hAnsi="Arial" w:cs="Arial"/>
                    <w:i/>
                  </w:rPr>
                </w:pPr>
                <w:r>
                  <w:rPr>
                    <w:rFonts w:ascii="Arial" w:hAnsi="Arial" w:cs="Arial"/>
                    <w:i/>
                    <w:iCs/>
                  </w:rPr>
                  <w:t>Click to select an option from the drop-down list: B: Regulating and superintending the discipline of the University</w:t>
                </w:r>
              </w:p>
            </w:tc>
          </w:sdtContent>
        </w:sdt>
      </w:tr>
      <w:tr w:rsidR="00603219" w:rsidRPr="0026733B" w14:paraId="36FA6258" w14:textId="77777777" w:rsidTr="00110B00">
        <w:sdt>
          <w:sdtPr>
            <w:rPr>
              <w:rFonts w:ascii="Arial" w:hAnsi="Arial" w:cs="Arial"/>
              <w:i/>
              <w:iCs/>
            </w:rPr>
            <w:alias w:val="C: Promotion of Research"/>
            <w:tag w:val="C: Promotion of Research"/>
            <w:id w:val="1906719009"/>
            <w:placeholder>
              <w:docPart w:val="DefaultPlaceholder_-1854013438"/>
            </w:placeholder>
            <w:dropDownList>
              <w:listItem w:displayText="Click to select an option from the drop-down list: C: Promotion of Research" w:value="Click to select an option from the drop-down list: C: Promotion of Research"/>
              <w:listItem w:displayText="C13: To discuss the development of the University’s Research and Innovation Strategy" w:value="C13: To discuss the development of the University’s Research and Innovation Strategy"/>
              <w:listItem w:displayText="C14: To note and discuss, as appropriate, major developments concerning the University’s research provision and support for research." w:value="C14: To note and discuss, as appropriate, major developments concerning the University’s research provision and support for research."/>
              <w:listItem w:displayText="Y: Not applicable" w:value="Y: Not applicable"/>
              <w:listItem w:displayText="Z: The paper is not within Senate's responsibilities" w:value="Z: The paper is not within Senate's responsibilities"/>
            </w:dropDownList>
          </w:sdtPr>
          <w:sdtEndPr/>
          <w:sdtContent>
            <w:tc>
              <w:tcPr>
                <w:tcW w:w="9016" w:type="dxa"/>
                <w:gridSpan w:val="2"/>
                <w:tcBorders>
                  <w:top w:val="single" w:sz="4" w:space="0" w:color="auto"/>
                  <w:left w:val="single" w:sz="4" w:space="0" w:color="auto"/>
                  <w:bottom w:val="single" w:sz="4" w:space="0" w:color="auto"/>
                  <w:right w:val="single" w:sz="4" w:space="0" w:color="auto"/>
                </w:tcBorders>
              </w:tcPr>
              <w:p w14:paraId="13EAEFB3" w14:textId="712CCF25" w:rsidR="00603219" w:rsidRDefault="00756F09" w:rsidP="00551E17">
                <w:pPr>
                  <w:pStyle w:val="ListParagraph"/>
                  <w:numPr>
                    <w:ilvl w:val="0"/>
                    <w:numId w:val="2"/>
                  </w:numPr>
                  <w:spacing w:after="120"/>
                  <w:ind w:left="442" w:hanging="357"/>
                  <w:rPr>
                    <w:rFonts w:ascii="Arial" w:hAnsi="Arial" w:cs="Arial"/>
                    <w:i/>
                  </w:rPr>
                </w:pPr>
                <w:r>
                  <w:rPr>
                    <w:rFonts w:ascii="Arial" w:hAnsi="Arial" w:cs="Arial"/>
                    <w:i/>
                    <w:iCs/>
                  </w:rPr>
                  <w:t>Click to select an option from the drop-down list: C: Promotion of Research</w:t>
                </w:r>
              </w:p>
            </w:tc>
          </w:sdtContent>
        </w:sdt>
      </w:tr>
      <w:tr w:rsidR="00603219" w:rsidRPr="0026733B" w14:paraId="452C2858" w14:textId="77777777" w:rsidTr="00110B00">
        <w:sdt>
          <w:sdtPr>
            <w:rPr>
              <w:rFonts w:ascii="Arial" w:hAnsi="Arial" w:cs="Arial"/>
              <w:i/>
              <w:iCs/>
            </w:rPr>
            <w:alias w:val="D: Process and Good Governance"/>
            <w:tag w:val="D: Process and Good Governance"/>
            <w:id w:val="-1218967952"/>
            <w:placeholder>
              <w:docPart w:val="DefaultPlaceholder_-1854013438"/>
            </w:placeholder>
            <w:dropDownList>
              <w:listItem w:displayText="Click to select an option from the drop-down list: D: Process and Good Governance" w:value="Click to select an option from the drop-down list: D: Process and Good Governance"/>
              <w:listItem w:displayText="D15: To adhere to University codes, policies and regulations in carrying out its business. " w:value="D15: To adhere to University codes, policies and regulations in carrying out its business. "/>
              <w:listItem w:displayText="D16: To approve the arrangements for the election of members to the Senate in line with University Court approved election regulations. " w:value="D16: To approve the arrangements for the election of members to the Senate in line with University Court approved election regulations. "/>
              <w:listItem w:displayText="D17: To approve arrangements for the election of Senate Assessors on the University Court." w:value="D17: To approve arrangements for the election of Senate Assessors on the University Court."/>
              <w:listItem w:displayText="D18: To regulate the conduct of its proceedings and its members through Standing Orders and other mechanisms it may approve, subject to the oversight of Court. " w:value="D18: To regulate the conduct of its proceedings and its members through Standing Orders and other mechanisms it may approve, subject to the oversight of Court. "/>
              <w:listItem w:displayText="D19: As part of this, to discuss feedback and recommendations generated by internal and external effectiveness reviews of Senate and its Committees." w:value="D19: As part of this, to discuss feedback and recommendations generated by internal and external effectiveness reviews of Senate and its Committees."/>
              <w:listItem w:displayText="D20: To adhere to principles of good governance on the delegation of authority to Standing Committees, as outlined in professional codes." w:value="D20: To adhere to principles of good governance on the delegation of authority to Standing Committees, as outlined in professional codes."/>
              <w:listItem w:displayText="D21: To note the activities of University Committees whose work has implications for areas under Senate’s remit, in order to inform Senate’s discussions and decision making in those areas." w:value="D21: To note the activities of University Committees whose work has implications for areas under Senate’s remit, in order to inform Senate’s discussions and decision making in those areas."/>
              <w:listItem w:displayText="D22: To note the key activities and priorities of student representatives via annual reports. " w:value="D22: To note the key activities and priorities of student representatives via annual reports. "/>
              <w:listItem w:displayText="D23: To report to Court on Senate’s activities including such matters or assurances as requested." w:value="D23: To report to Court on Senate’s activities including such matters or assurances as requested."/>
              <w:listItem w:displayText="D24: To note the activities of Court." w:value="D24: To note the activities of Court."/>
              <w:listItem w:displayText="D25: To make recommendations to Court in relation to certain matters (e.g. creation of new degrees, amending existing degree regulations) as specified in the Universities (Scotland) Act 1966; and to act as a consultative body to Court on all draft Court Re" w:value="To make recommendations to Court in relation to certain matters (e.g. creation of new degrees, amending existing degree regulations) as specified in the Universities (Scotland) Act 1966; and to act as a consultative body to Court on all draft Court Resolut"/>
              <w:listItem w:displayText="D26: To approve the conferral of Emeritus/Emerita status on retiring professors." w:value="D26: To approve the conferral of Emeritus/Emerita status on retiring professors."/>
              <w:listItem w:displayText="Y: Not applicable" w:value="Y: Not applicable"/>
              <w:listItem w:displayText="Z: The paper is not within Senate's responsibilities" w:value="Z: The paper is not within Senate's responsibilities"/>
            </w:dropDownList>
          </w:sdtPr>
          <w:sdtEndPr/>
          <w:sdtContent>
            <w:tc>
              <w:tcPr>
                <w:tcW w:w="9016" w:type="dxa"/>
                <w:gridSpan w:val="2"/>
                <w:tcBorders>
                  <w:top w:val="single" w:sz="4" w:space="0" w:color="auto"/>
                  <w:left w:val="single" w:sz="4" w:space="0" w:color="auto"/>
                  <w:bottom w:val="single" w:sz="4" w:space="0" w:color="auto"/>
                  <w:right w:val="single" w:sz="4" w:space="0" w:color="auto"/>
                </w:tcBorders>
              </w:tcPr>
              <w:p w14:paraId="0F86E5D7" w14:textId="29E453BB" w:rsidR="00603219" w:rsidRDefault="00756F09" w:rsidP="00551E17">
                <w:pPr>
                  <w:pStyle w:val="ListParagraph"/>
                  <w:numPr>
                    <w:ilvl w:val="0"/>
                    <w:numId w:val="2"/>
                  </w:numPr>
                  <w:spacing w:after="120"/>
                  <w:ind w:left="442" w:hanging="357"/>
                  <w:rPr>
                    <w:rFonts w:ascii="Arial" w:hAnsi="Arial" w:cs="Arial"/>
                    <w:i/>
                  </w:rPr>
                </w:pPr>
                <w:r>
                  <w:rPr>
                    <w:rFonts w:ascii="Arial" w:hAnsi="Arial" w:cs="Arial"/>
                    <w:i/>
                    <w:iCs/>
                  </w:rPr>
                  <w:t>Click to select an option from the drop-down list: D: Process and Good Governance</w:t>
                </w:r>
              </w:p>
            </w:tc>
          </w:sdtContent>
        </w:sdt>
      </w:tr>
      <w:tr w:rsidR="00603219" w:rsidRPr="0026733B" w14:paraId="2B9F3C60" w14:textId="77777777" w:rsidTr="00110B00">
        <w:sdt>
          <w:sdtPr>
            <w:rPr>
              <w:rFonts w:ascii="Arial" w:hAnsi="Arial" w:cs="Arial"/>
              <w:i/>
              <w:iCs/>
            </w:rPr>
            <w:alias w:val="D: Process and Good Governance"/>
            <w:tag w:val="D: Process and Good Governance"/>
            <w:id w:val="-1125930879"/>
            <w:placeholder>
              <w:docPart w:val="EA14C1AB41644DD4AEB6ED634B99C1A4"/>
            </w:placeholder>
            <w:dropDownList>
              <w:listItem w:displayText="Click to select an option from the drop-down list: D: Process and Good Governance" w:value="Click to select an option from the drop-down list: D: Process and Good Governance"/>
              <w:listItem w:displayText="D15: To adhere to University codes, policies and regulations in carrying out its business. " w:value="D15: To adhere to University codes, policies and regulations in carrying out its business. "/>
              <w:listItem w:displayText="D16: To approve the arrangements for the election of members to the Senate in line with University Court approved election regulations. " w:value="D16: To approve the arrangements for the election of members to the Senate in line with University Court approved election regulations. "/>
              <w:listItem w:displayText="D17: To approve arrangements for the election of Senate Assessors on the University Court." w:value="D17: To approve arrangements for the election of Senate Assessors on the University Court."/>
              <w:listItem w:displayText="D18: To regulate the conduct of its proceedings and its members through Standing Orders and other mechanisms it may approve, subject to the oversight of Court. " w:value="D18: To regulate the conduct of its proceedings and its members through Standing Orders and other mechanisms it may approve, subject to the oversight of Court. "/>
              <w:listItem w:displayText="D19: As part of this, to discuss feedback and recommendations generated by internal and external effectiveness reviews of Senate and its Committees." w:value="D19: As part of this, to discuss feedback and recommendations generated by internal and external effectiveness reviews of Senate and its Committees."/>
              <w:listItem w:displayText="D20: To adhere to principles of good governance on the delegation of authority to Standing Committees, as outlined in professional codes." w:value="D20: To adhere to principles of good governance on the delegation of authority to Standing Committees, as outlined in professional codes."/>
              <w:listItem w:displayText="D21: To note the activities of University Committees whose work has implications for areas under Senate’s remit, in order to inform Senate’s discussions and decision making in those areas." w:value="D21: To note the activities of University Committees whose work has implications for areas under Senate’s remit, in order to inform Senate’s discussions and decision making in those areas."/>
              <w:listItem w:displayText="D22: To note the key activities and priorities of student representatives via annual reports. " w:value="D22: To note the key activities and priorities of student representatives via annual reports. "/>
              <w:listItem w:displayText="D23: To report to Court on Senate’s activities including such matters or assurances as requested." w:value="D23: To report to Court on Senate’s activities including such matters or assurances as requested."/>
              <w:listItem w:displayText="D24: To note the activities of Court." w:value="D24: To note the activities of Court."/>
              <w:listItem w:displayText="D25: To make recommendations to Court in relation to certain matters (e.g. creation of new degrees, amending existing degree regulations) as specified in the Universities (Scotland) Act 1966; and to act as a consultative body to Court on all draft Court Re" w:value="To make recommendations to Court in relation to certain matters (e.g. creation of new degrees, amending existing degree regulations) as specified in the Universities (Scotland) Act 1966; and to act as a consultative body to Court on all draft Court Resolut"/>
              <w:listItem w:displayText="D26: To approve the conferral of Emeritus/Emerita status on retiring professors." w:value="D26: To approve the conferral of Emeritus/Emerita status on retiring professors."/>
              <w:listItem w:displayText="Y: Not applicable" w:value="Y: Not applicable"/>
              <w:listItem w:displayText="Z: The paper is not within Senate's responsibilities" w:value="Z: The paper is not within Senate's responsibilities"/>
            </w:dropDownList>
          </w:sdtPr>
          <w:sdtEndPr/>
          <w:sdtContent>
            <w:tc>
              <w:tcPr>
                <w:tcW w:w="9016" w:type="dxa"/>
                <w:gridSpan w:val="2"/>
                <w:tcBorders>
                  <w:top w:val="single" w:sz="4" w:space="0" w:color="auto"/>
                  <w:left w:val="single" w:sz="4" w:space="0" w:color="auto"/>
                  <w:bottom w:val="single" w:sz="4" w:space="0" w:color="auto"/>
                  <w:right w:val="single" w:sz="4" w:space="0" w:color="auto"/>
                </w:tcBorders>
              </w:tcPr>
              <w:p w14:paraId="12499329" w14:textId="68A499E6" w:rsidR="00603219" w:rsidRDefault="00756F09" w:rsidP="00551E17">
                <w:pPr>
                  <w:pStyle w:val="ListParagraph"/>
                  <w:numPr>
                    <w:ilvl w:val="0"/>
                    <w:numId w:val="2"/>
                  </w:numPr>
                  <w:spacing w:after="120"/>
                  <w:ind w:left="442" w:hanging="357"/>
                  <w:rPr>
                    <w:rFonts w:ascii="Arial" w:hAnsi="Arial" w:cs="Arial"/>
                    <w:i/>
                  </w:rPr>
                </w:pPr>
                <w:r>
                  <w:rPr>
                    <w:rFonts w:ascii="Arial" w:hAnsi="Arial" w:cs="Arial"/>
                    <w:i/>
                    <w:iCs/>
                  </w:rPr>
                  <w:t>Click to select an option from the drop-down list: D: Process and Good Governance</w:t>
                </w:r>
              </w:p>
            </w:tc>
          </w:sdtContent>
        </w:sdt>
      </w:tr>
      <w:tr w:rsidR="00EF08FF" w:rsidRPr="0026733B" w14:paraId="3D18233B" w14:textId="77777777" w:rsidTr="00110B00">
        <w:tc>
          <w:tcPr>
            <w:tcW w:w="9016" w:type="dxa"/>
            <w:gridSpan w:val="2"/>
            <w:tcBorders>
              <w:top w:val="single" w:sz="4" w:space="0" w:color="auto"/>
              <w:left w:val="single" w:sz="4" w:space="0" w:color="auto"/>
              <w:bottom w:val="single" w:sz="4" w:space="0" w:color="auto"/>
              <w:right w:val="single" w:sz="4" w:space="0" w:color="auto"/>
            </w:tcBorders>
          </w:tcPr>
          <w:p w14:paraId="700CFB78" w14:textId="5AB6F66B" w:rsidR="00EF08FF" w:rsidRDefault="00EF08FF" w:rsidP="00551E17">
            <w:pPr>
              <w:pStyle w:val="ListParagraph"/>
              <w:numPr>
                <w:ilvl w:val="0"/>
                <w:numId w:val="2"/>
              </w:numPr>
              <w:spacing w:after="120"/>
              <w:ind w:left="442" w:hanging="357"/>
              <w:rPr>
                <w:rFonts w:ascii="Arial" w:hAnsi="Arial" w:cs="Arial"/>
                <w:i/>
              </w:rPr>
            </w:pPr>
            <w:r>
              <w:rPr>
                <w:rFonts w:ascii="Arial" w:hAnsi="Arial" w:cs="Arial"/>
                <w:i/>
              </w:rPr>
              <w:t>&lt;Free text space – delete if not required&gt;</w:t>
            </w:r>
          </w:p>
        </w:tc>
      </w:tr>
      <w:tr w:rsidR="00BB25EF" w:rsidRPr="0026733B" w14:paraId="4AA98C03" w14:textId="77777777" w:rsidTr="00110B00">
        <w:tc>
          <w:tcPr>
            <w:tcW w:w="9016" w:type="dxa"/>
            <w:gridSpan w:val="2"/>
            <w:tcBorders>
              <w:top w:val="single" w:sz="4" w:space="0" w:color="auto"/>
            </w:tcBorders>
          </w:tcPr>
          <w:p w14:paraId="14598E02" w14:textId="77777777" w:rsidR="00BB25EF" w:rsidRPr="0026733B" w:rsidRDefault="00BB25EF" w:rsidP="004F367B">
            <w:pPr>
              <w:spacing w:after="120"/>
              <w:rPr>
                <w:rFonts w:ascii="Arial" w:hAnsi="Arial" w:cs="Arial"/>
                <w:b/>
              </w:rPr>
            </w:pPr>
            <w:r w:rsidRPr="0026733B">
              <w:rPr>
                <w:rFonts w:ascii="Arial" w:hAnsi="Arial" w:cs="Arial"/>
                <w:b/>
              </w:rPr>
              <w:t>Action requested / Recommendation</w:t>
            </w:r>
          </w:p>
        </w:tc>
      </w:tr>
      <w:tr w:rsidR="00BB25EF" w:rsidRPr="0026733B" w14:paraId="28439E93" w14:textId="77777777" w:rsidTr="6E5BBE53">
        <w:tc>
          <w:tcPr>
            <w:tcW w:w="9016" w:type="dxa"/>
            <w:gridSpan w:val="2"/>
          </w:tcPr>
          <w:p w14:paraId="656D2C26" w14:textId="054610A7" w:rsidR="00D47C96" w:rsidRPr="0026733B" w:rsidRDefault="00D47C96" w:rsidP="00D47C96">
            <w:pPr>
              <w:pStyle w:val="ListParagraph"/>
              <w:numPr>
                <w:ilvl w:val="0"/>
                <w:numId w:val="2"/>
              </w:numPr>
              <w:spacing w:after="120"/>
              <w:ind w:left="447"/>
              <w:rPr>
                <w:rFonts w:ascii="Arial" w:hAnsi="Arial" w:cs="Arial"/>
              </w:rPr>
            </w:pPr>
          </w:p>
        </w:tc>
      </w:tr>
      <w:tr w:rsidR="00BB25EF" w:rsidRPr="0026733B" w14:paraId="0B4470F9" w14:textId="77777777" w:rsidTr="6E5BBE53">
        <w:tc>
          <w:tcPr>
            <w:tcW w:w="9016" w:type="dxa"/>
            <w:gridSpan w:val="2"/>
          </w:tcPr>
          <w:p w14:paraId="45272F0A" w14:textId="77777777" w:rsidR="00BB25EF" w:rsidRPr="0026733B" w:rsidRDefault="00BB25EF" w:rsidP="004F367B">
            <w:pPr>
              <w:spacing w:after="120"/>
              <w:rPr>
                <w:rFonts w:ascii="Arial" w:hAnsi="Arial" w:cs="Arial"/>
                <w:b/>
              </w:rPr>
            </w:pPr>
            <w:r w:rsidRPr="0026733B">
              <w:rPr>
                <w:rFonts w:ascii="Arial" w:hAnsi="Arial" w:cs="Arial"/>
                <w:b/>
              </w:rPr>
              <w:t>Background and context</w:t>
            </w:r>
          </w:p>
        </w:tc>
      </w:tr>
      <w:tr w:rsidR="00BB25EF" w:rsidRPr="0026733B" w14:paraId="566ADE51" w14:textId="77777777" w:rsidTr="6E5BBE53">
        <w:tc>
          <w:tcPr>
            <w:tcW w:w="9016" w:type="dxa"/>
            <w:gridSpan w:val="2"/>
          </w:tcPr>
          <w:p w14:paraId="5BAEA7DE" w14:textId="77777777" w:rsidR="00BB25EF" w:rsidRPr="0026733B" w:rsidRDefault="00BB25EF" w:rsidP="004F367B">
            <w:pPr>
              <w:pStyle w:val="ListParagraph"/>
              <w:numPr>
                <w:ilvl w:val="0"/>
                <w:numId w:val="2"/>
              </w:numPr>
              <w:spacing w:after="120"/>
              <w:ind w:left="447"/>
              <w:rPr>
                <w:rFonts w:ascii="Arial" w:hAnsi="Arial" w:cs="Arial"/>
              </w:rPr>
            </w:pPr>
          </w:p>
        </w:tc>
      </w:tr>
      <w:tr w:rsidR="00BB25EF" w:rsidRPr="0026733B" w14:paraId="0C2806A0" w14:textId="77777777" w:rsidTr="6E5BBE53">
        <w:tc>
          <w:tcPr>
            <w:tcW w:w="9016" w:type="dxa"/>
            <w:gridSpan w:val="2"/>
          </w:tcPr>
          <w:p w14:paraId="5CDFAE21" w14:textId="77777777" w:rsidR="00BB25EF" w:rsidRPr="0026733B" w:rsidRDefault="00BB25EF" w:rsidP="004F367B">
            <w:pPr>
              <w:spacing w:after="120"/>
              <w:rPr>
                <w:rFonts w:ascii="Arial" w:hAnsi="Arial" w:cs="Arial"/>
                <w:b/>
              </w:rPr>
            </w:pPr>
            <w:r w:rsidRPr="0026733B">
              <w:rPr>
                <w:rFonts w:ascii="Arial" w:hAnsi="Arial" w:cs="Arial"/>
                <w:b/>
              </w:rPr>
              <w:t>Discussion</w:t>
            </w:r>
          </w:p>
        </w:tc>
      </w:tr>
      <w:tr w:rsidR="00BB25EF" w:rsidRPr="0026733B" w14:paraId="7D5DF953" w14:textId="77777777" w:rsidTr="6E5BBE53">
        <w:tc>
          <w:tcPr>
            <w:tcW w:w="9016" w:type="dxa"/>
            <w:gridSpan w:val="2"/>
          </w:tcPr>
          <w:p w14:paraId="7692EB68" w14:textId="77777777" w:rsidR="00BB25EF" w:rsidRPr="0026733B" w:rsidRDefault="00BB25EF" w:rsidP="004F367B">
            <w:pPr>
              <w:pStyle w:val="ListParagraph"/>
              <w:numPr>
                <w:ilvl w:val="0"/>
                <w:numId w:val="2"/>
              </w:numPr>
              <w:spacing w:after="120"/>
              <w:ind w:left="447"/>
              <w:rPr>
                <w:rFonts w:ascii="Arial" w:hAnsi="Arial" w:cs="Arial"/>
              </w:rPr>
            </w:pPr>
          </w:p>
        </w:tc>
      </w:tr>
      <w:tr w:rsidR="00BB25EF" w:rsidRPr="0026733B" w14:paraId="5272D056" w14:textId="77777777" w:rsidTr="6E5BBE53">
        <w:tc>
          <w:tcPr>
            <w:tcW w:w="9016" w:type="dxa"/>
            <w:gridSpan w:val="2"/>
          </w:tcPr>
          <w:p w14:paraId="1932F1CC" w14:textId="77777777" w:rsidR="00BB25EF" w:rsidRPr="0026733B" w:rsidRDefault="00BB25EF" w:rsidP="004F367B">
            <w:pPr>
              <w:spacing w:after="120"/>
              <w:rPr>
                <w:rFonts w:ascii="Arial" w:hAnsi="Arial" w:cs="Arial"/>
                <w:b/>
              </w:rPr>
            </w:pPr>
            <w:r w:rsidRPr="0026733B">
              <w:rPr>
                <w:rFonts w:ascii="Arial" w:hAnsi="Arial" w:cs="Arial"/>
                <w:b/>
              </w:rPr>
              <w:t>Resource implications</w:t>
            </w:r>
          </w:p>
        </w:tc>
      </w:tr>
      <w:tr w:rsidR="00BB25EF" w:rsidRPr="0026733B" w14:paraId="771E39ED" w14:textId="77777777" w:rsidTr="6E5BBE53">
        <w:tc>
          <w:tcPr>
            <w:tcW w:w="9016" w:type="dxa"/>
            <w:gridSpan w:val="2"/>
          </w:tcPr>
          <w:p w14:paraId="19AF5A0C" w14:textId="77777777" w:rsidR="00BB25EF" w:rsidRPr="0026733B" w:rsidRDefault="00BB25EF" w:rsidP="004F367B">
            <w:pPr>
              <w:pStyle w:val="ListParagraph"/>
              <w:numPr>
                <w:ilvl w:val="0"/>
                <w:numId w:val="2"/>
              </w:numPr>
              <w:spacing w:after="120"/>
              <w:ind w:left="447"/>
              <w:rPr>
                <w:rFonts w:ascii="Arial" w:hAnsi="Arial" w:cs="Arial"/>
              </w:rPr>
            </w:pPr>
          </w:p>
        </w:tc>
      </w:tr>
      <w:tr w:rsidR="00BB25EF" w:rsidRPr="0026733B" w14:paraId="09B3583E" w14:textId="77777777" w:rsidTr="6E5BBE53">
        <w:tc>
          <w:tcPr>
            <w:tcW w:w="9016" w:type="dxa"/>
            <w:gridSpan w:val="2"/>
          </w:tcPr>
          <w:p w14:paraId="5DA12272" w14:textId="77777777" w:rsidR="00BB25EF" w:rsidRPr="0026733B" w:rsidRDefault="00BB25EF" w:rsidP="004F367B">
            <w:pPr>
              <w:spacing w:after="120"/>
              <w:rPr>
                <w:rFonts w:ascii="Arial" w:hAnsi="Arial" w:cs="Arial"/>
                <w:b/>
              </w:rPr>
            </w:pPr>
            <w:r w:rsidRPr="0026733B">
              <w:rPr>
                <w:rFonts w:ascii="Arial" w:hAnsi="Arial" w:cs="Arial"/>
                <w:b/>
              </w:rPr>
              <w:t>Risk Management</w:t>
            </w:r>
          </w:p>
        </w:tc>
      </w:tr>
      <w:tr w:rsidR="00BB25EF" w:rsidRPr="0026733B" w14:paraId="642FC80A" w14:textId="77777777" w:rsidTr="6E5BBE53">
        <w:tc>
          <w:tcPr>
            <w:tcW w:w="9016" w:type="dxa"/>
            <w:gridSpan w:val="2"/>
          </w:tcPr>
          <w:p w14:paraId="404CFA6C" w14:textId="77777777" w:rsidR="00BB25EF" w:rsidRPr="0026733B" w:rsidRDefault="00BB25EF" w:rsidP="004F367B">
            <w:pPr>
              <w:pStyle w:val="ListParagraph"/>
              <w:numPr>
                <w:ilvl w:val="0"/>
                <w:numId w:val="2"/>
              </w:numPr>
              <w:spacing w:after="120"/>
              <w:ind w:left="447"/>
              <w:rPr>
                <w:rFonts w:ascii="Arial" w:hAnsi="Arial" w:cs="Arial"/>
              </w:rPr>
            </w:pPr>
          </w:p>
        </w:tc>
      </w:tr>
      <w:tr w:rsidR="00BB25EF" w:rsidRPr="0026733B" w14:paraId="3C748590" w14:textId="77777777" w:rsidTr="6E5BBE53">
        <w:tc>
          <w:tcPr>
            <w:tcW w:w="9016" w:type="dxa"/>
            <w:gridSpan w:val="2"/>
          </w:tcPr>
          <w:p w14:paraId="181A1A6D" w14:textId="4834925E" w:rsidR="001D59ED" w:rsidRPr="0026733B" w:rsidRDefault="00BB25EF" w:rsidP="0026733B">
            <w:pPr>
              <w:spacing w:after="120"/>
              <w:rPr>
                <w:rFonts w:ascii="Arial" w:hAnsi="Arial" w:cs="Arial"/>
                <w:b/>
              </w:rPr>
            </w:pPr>
            <w:r w:rsidRPr="0026733B">
              <w:rPr>
                <w:rFonts w:ascii="Arial" w:hAnsi="Arial" w:cs="Arial"/>
                <w:b/>
              </w:rPr>
              <w:t>Responding to the Climate Emergency and Sustainable Development Goals</w:t>
            </w:r>
          </w:p>
        </w:tc>
      </w:tr>
      <w:tr w:rsidR="00BB25EF" w:rsidRPr="0026733B" w14:paraId="4CD51E7C" w14:textId="77777777" w:rsidTr="6E5BBE53">
        <w:tc>
          <w:tcPr>
            <w:tcW w:w="9016" w:type="dxa"/>
            <w:gridSpan w:val="2"/>
          </w:tcPr>
          <w:p w14:paraId="5D34C778" w14:textId="2D3DB9C7" w:rsidR="00E95DE1" w:rsidRPr="0026733B" w:rsidRDefault="00E95DE1" w:rsidP="001D59ED">
            <w:pPr>
              <w:pStyle w:val="ListParagraph"/>
              <w:numPr>
                <w:ilvl w:val="0"/>
                <w:numId w:val="2"/>
              </w:numPr>
              <w:spacing w:after="120"/>
              <w:ind w:left="447"/>
              <w:rPr>
                <w:rFonts w:ascii="Arial" w:hAnsi="Arial" w:cs="Arial"/>
              </w:rPr>
            </w:pPr>
          </w:p>
        </w:tc>
      </w:tr>
      <w:tr w:rsidR="00BB25EF" w:rsidRPr="0026733B" w14:paraId="2CC735DF" w14:textId="77777777" w:rsidTr="6E5BBE53">
        <w:tc>
          <w:tcPr>
            <w:tcW w:w="9016" w:type="dxa"/>
            <w:gridSpan w:val="2"/>
          </w:tcPr>
          <w:p w14:paraId="26FF575C" w14:textId="023E42CF" w:rsidR="00BB25EF" w:rsidRPr="0026733B" w:rsidRDefault="00BB25EF" w:rsidP="004F367B">
            <w:pPr>
              <w:spacing w:after="120"/>
              <w:rPr>
                <w:rFonts w:ascii="Arial" w:hAnsi="Arial" w:cs="Arial"/>
                <w:b/>
              </w:rPr>
            </w:pPr>
            <w:r w:rsidRPr="0026733B">
              <w:rPr>
                <w:rFonts w:ascii="Arial" w:hAnsi="Arial" w:cs="Arial"/>
                <w:b/>
              </w:rPr>
              <w:t>Equality</w:t>
            </w:r>
            <w:r w:rsidR="006B223B">
              <w:rPr>
                <w:rFonts w:ascii="Arial" w:hAnsi="Arial" w:cs="Arial"/>
                <w:b/>
              </w:rPr>
              <w:t xml:space="preserve">, </w:t>
            </w:r>
            <w:r w:rsidRPr="0026733B">
              <w:rPr>
                <w:rFonts w:ascii="Arial" w:hAnsi="Arial" w:cs="Arial"/>
                <w:b/>
              </w:rPr>
              <w:t>Diversity</w:t>
            </w:r>
            <w:r w:rsidR="006B223B">
              <w:rPr>
                <w:rFonts w:ascii="Arial" w:hAnsi="Arial" w:cs="Arial"/>
                <w:b/>
              </w:rPr>
              <w:t xml:space="preserve"> and Inclusion</w:t>
            </w:r>
          </w:p>
        </w:tc>
      </w:tr>
      <w:tr w:rsidR="00BB25EF" w:rsidRPr="0026733B" w14:paraId="1B6A92BA" w14:textId="77777777" w:rsidTr="6E5BBE53">
        <w:tc>
          <w:tcPr>
            <w:tcW w:w="9016" w:type="dxa"/>
            <w:gridSpan w:val="2"/>
          </w:tcPr>
          <w:p w14:paraId="716A707E" w14:textId="77777777" w:rsidR="00BB25EF" w:rsidRPr="0026733B" w:rsidRDefault="00BB25EF" w:rsidP="004F367B">
            <w:pPr>
              <w:pStyle w:val="ListParagraph"/>
              <w:numPr>
                <w:ilvl w:val="0"/>
                <w:numId w:val="2"/>
              </w:numPr>
              <w:spacing w:after="120"/>
              <w:ind w:left="447"/>
              <w:rPr>
                <w:rFonts w:ascii="Arial" w:hAnsi="Arial" w:cs="Arial"/>
              </w:rPr>
            </w:pPr>
          </w:p>
        </w:tc>
      </w:tr>
      <w:tr w:rsidR="00BB25EF" w:rsidRPr="0026733B" w14:paraId="248FBEF1" w14:textId="77777777" w:rsidTr="6E5BBE53">
        <w:tc>
          <w:tcPr>
            <w:tcW w:w="9016" w:type="dxa"/>
            <w:gridSpan w:val="2"/>
          </w:tcPr>
          <w:p w14:paraId="628BB446" w14:textId="7FE6B6BF" w:rsidR="00BB25EF" w:rsidRPr="00A74EB1" w:rsidRDefault="0026733B" w:rsidP="0026733B">
            <w:pPr>
              <w:tabs>
                <w:tab w:val="left" w:pos="426"/>
              </w:tabs>
              <w:rPr>
                <w:rFonts w:ascii="Arial" w:hAnsi="Arial" w:cs="Arial"/>
                <w:b/>
              </w:rPr>
            </w:pPr>
            <w:r w:rsidRPr="00A74EB1">
              <w:rPr>
                <w:rFonts w:ascii="Arial" w:hAnsi="Arial" w:cs="Arial"/>
                <w:b/>
              </w:rPr>
              <w:t>Communication, implementation and evaluation of the impact of any action agreed</w:t>
            </w:r>
          </w:p>
        </w:tc>
      </w:tr>
      <w:tr w:rsidR="00BB25EF" w:rsidRPr="0026733B" w14:paraId="54E5CBB1" w14:textId="77777777" w:rsidTr="6E5BBE53">
        <w:tc>
          <w:tcPr>
            <w:tcW w:w="9016" w:type="dxa"/>
            <w:gridSpan w:val="2"/>
          </w:tcPr>
          <w:p w14:paraId="399CF167" w14:textId="77777777" w:rsidR="00BB25EF" w:rsidRPr="0026733B" w:rsidRDefault="00BB25EF" w:rsidP="004F367B">
            <w:pPr>
              <w:pStyle w:val="ListParagraph"/>
              <w:numPr>
                <w:ilvl w:val="0"/>
                <w:numId w:val="2"/>
              </w:numPr>
              <w:spacing w:after="120"/>
              <w:ind w:left="447"/>
              <w:rPr>
                <w:rFonts w:ascii="Arial" w:hAnsi="Arial" w:cs="Arial"/>
              </w:rPr>
            </w:pPr>
          </w:p>
        </w:tc>
      </w:tr>
      <w:tr w:rsidR="00BB25EF" w:rsidRPr="0026733B" w14:paraId="15EE2E1D" w14:textId="77777777" w:rsidTr="6E5BBE53">
        <w:tc>
          <w:tcPr>
            <w:tcW w:w="9016" w:type="dxa"/>
            <w:gridSpan w:val="2"/>
          </w:tcPr>
          <w:p w14:paraId="0EC425E3" w14:textId="77777777" w:rsidR="00BB25EF" w:rsidRPr="0026733B" w:rsidRDefault="00BB25EF" w:rsidP="004F367B">
            <w:pPr>
              <w:spacing w:after="120"/>
              <w:rPr>
                <w:rFonts w:ascii="Arial" w:hAnsi="Arial" w:cs="Arial"/>
                <w:b/>
              </w:rPr>
            </w:pPr>
            <w:r w:rsidRPr="0026733B">
              <w:rPr>
                <w:rFonts w:ascii="Arial" w:hAnsi="Arial" w:cs="Arial"/>
                <w:b/>
              </w:rPr>
              <w:t>Consultation</w:t>
            </w:r>
          </w:p>
        </w:tc>
      </w:tr>
      <w:tr w:rsidR="00BB25EF" w:rsidRPr="0026733B" w14:paraId="5BD6298D" w14:textId="77777777" w:rsidTr="6E5BBE53">
        <w:tc>
          <w:tcPr>
            <w:tcW w:w="9016" w:type="dxa"/>
            <w:gridSpan w:val="2"/>
          </w:tcPr>
          <w:p w14:paraId="6D6BCE4C" w14:textId="77777777" w:rsidR="00BB25EF" w:rsidRPr="0026733B" w:rsidRDefault="00BB25EF" w:rsidP="004F367B">
            <w:pPr>
              <w:pStyle w:val="ListParagraph"/>
              <w:numPr>
                <w:ilvl w:val="0"/>
                <w:numId w:val="2"/>
              </w:numPr>
              <w:spacing w:after="120"/>
              <w:ind w:left="447"/>
              <w:rPr>
                <w:rFonts w:ascii="Arial" w:hAnsi="Arial" w:cs="Arial"/>
              </w:rPr>
            </w:pPr>
          </w:p>
        </w:tc>
      </w:tr>
      <w:tr w:rsidR="00BB25EF" w:rsidRPr="0026733B" w14:paraId="523C7EA7" w14:textId="77777777" w:rsidTr="6E5BBE53">
        <w:tc>
          <w:tcPr>
            <w:tcW w:w="9016" w:type="dxa"/>
            <w:gridSpan w:val="2"/>
          </w:tcPr>
          <w:p w14:paraId="4204EE73" w14:textId="77777777" w:rsidR="00BB25EF" w:rsidRPr="0026733B" w:rsidRDefault="00BB25EF" w:rsidP="004F367B">
            <w:pPr>
              <w:spacing w:after="120"/>
              <w:rPr>
                <w:rFonts w:ascii="Arial" w:hAnsi="Arial" w:cs="Arial"/>
                <w:b/>
              </w:rPr>
            </w:pPr>
            <w:r w:rsidRPr="0026733B">
              <w:rPr>
                <w:rFonts w:ascii="Arial" w:hAnsi="Arial" w:cs="Arial"/>
                <w:b/>
              </w:rPr>
              <w:t>Further information</w:t>
            </w:r>
          </w:p>
        </w:tc>
      </w:tr>
      <w:tr w:rsidR="00BB25EF" w:rsidRPr="0026733B" w14:paraId="0C3A079E" w14:textId="77777777" w:rsidTr="6E5BBE53">
        <w:tc>
          <w:tcPr>
            <w:tcW w:w="4508" w:type="dxa"/>
          </w:tcPr>
          <w:p w14:paraId="75D3B471" w14:textId="39E5B531" w:rsidR="00BB25EF" w:rsidRPr="0026733B" w:rsidRDefault="00BB25EF" w:rsidP="001D59ED">
            <w:pPr>
              <w:rPr>
                <w:rFonts w:ascii="Arial" w:hAnsi="Arial" w:cs="Arial"/>
                <w:b/>
              </w:rPr>
            </w:pPr>
            <w:r w:rsidRPr="0026733B">
              <w:rPr>
                <w:rFonts w:ascii="Arial" w:hAnsi="Arial" w:cs="Arial"/>
                <w:b/>
              </w:rPr>
              <w:t>Author</w:t>
            </w:r>
            <w:r w:rsidR="00963C6E" w:rsidRPr="0026733B">
              <w:rPr>
                <w:rFonts w:ascii="Arial" w:hAnsi="Arial" w:cs="Arial"/>
                <w:b/>
              </w:rPr>
              <w:t>(s)</w:t>
            </w:r>
          </w:p>
          <w:p w14:paraId="55BE42D8" w14:textId="77777777" w:rsidR="004F367B" w:rsidRPr="0026733B" w:rsidRDefault="004F367B" w:rsidP="001D59ED">
            <w:pPr>
              <w:spacing w:after="120"/>
              <w:rPr>
                <w:rFonts w:ascii="Arial" w:hAnsi="Arial" w:cs="Arial"/>
              </w:rPr>
            </w:pPr>
          </w:p>
        </w:tc>
        <w:tc>
          <w:tcPr>
            <w:tcW w:w="4508" w:type="dxa"/>
          </w:tcPr>
          <w:p w14:paraId="7F17329B" w14:textId="55A3F2DF" w:rsidR="00BB25EF" w:rsidRPr="0026733B" w:rsidRDefault="00BB25EF" w:rsidP="004F367B">
            <w:pPr>
              <w:ind w:left="87"/>
              <w:rPr>
                <w:rFonts w:ascii="Arial" w:hAnsi="Arial" w:cs="Arial"/>
                <w:b/>
              </w:rPr>
            </w:pPr>
            <w:r w:rsidRPr="0026733B">
              <w:rPr>
                <w:rFonts w:ascii="Arial" w:hAnsi="Arial" w:cs="Arial"/>
                <w:b/>
              </w:rPr>
              <w:t>Presenter</w:t>
            </w:r>
            <w:r w:rsidR="00963C6E" w:rsidRPr="0026733B">
              <w:rPr>
                <w:rFonts w:ascii="Arial" w:hAnsi="Arial" w:cs="Arial"/>
                <w:b/>
              </w:rPr>
              <w:t xml:space="preserve">(s) </w:t>
            </w:r>
          </w:p>
          <w:p w14:paraId="37FD51DB" w14:textId="77777777" w:rsidR="004F367B" w:rsidRPr="0026733B" w:rsidRDefault="004F367B" w:rsidP="004F367B">
            <w:pPr>
              <w:spacing w:after="120"/>
              <w:ind w:left="87"/>
              <w:rPr>
                <w:rFonts w:ascii="Arial" w:hAnsi="Arial" w:cs="Arial"/>
              </w:rPr>
            </w:pPr>
          </w:p>
        </w:tc>
      </w:tr>
      <w:tr w:rsidR="00BB25EF" w:rsidRPr="0026733B" w14:paraId="07F25B74" w14:textId="77777777" w:rsidTr="6E5BBE53">
        <w:tc>
          <w:tcPr>
            <w:tcW w:w="9016" w:type="dxa"/>
            <w:gridSpan w:val="2"/>
          </w:tcPr>
          <w:p w14:paraId="2942EFB2" w14:textId="77777777" w:rsidR="00BB25EF" w:rsidRPr="0026733B" w:rsidRDefault="00BB25EF" w:rsidP="004F367B">
            <w:pPr>
              <w:spacing w:after="120"/>
              <w:rPr>
                <w:rFonts w:ascii="Arial" w:hAnsi="Arial" w:cs="Arial"/>
                <w:b/>
              </w:rPr>
            </w:pPr>
            <w:r w:rsidRPr="0026733B">
              <w:rPr>
                <w:rFonts w:ascii="Arial" w:hAnsi="Arial" w:cs="Arial"/>
                <w:b/>
              </w:rPr>
              <w:t>Freedom of information</w:t>
            </w:r>
          </w:p>
        </w:tc>
      </w:tr>
      <w:tr w:rsidR="00BB25EF" w:rsidRPr="0026733B" w14:paraId="7E96D150" w14:textId="77777777" w:rsidTr="6E5BBE53">
        <w:tc>
          <w:tcPr>
            <w:tcW w:w="9016" w:type="dxa"/>
            <w:gridSpan w:val="2"/>
          </w:tcPr>
          <w:p w14:paraId="77AB382B" w14:textId="77777777" w:rsidR="00BB25EF" w:rsidRPr="0026733B" w:rsidRDefault="00BB25EF" w:rsidP="001D59ED">
            <w:pPr>
              <w:spacing w:after="120"/>
              <w:rPr>
                <w:rFonts w:ascii="Arial" w:hAnsi="Arial" w:cs="Arial"/>
              </w:rPr>
            </w:pPr>
          </w:p>
        </w:tc>
      </w:tr>
    </w:tbl>
    <w:p w14:paraId="7AE8E877" w14:textId="77777777" w:rsidR="00BB25EF" w:rsidRPr="0026733B" w:rsidRDefault="00BB25EF" w:rsidP="00BB25EF">
      <w:pPr>
        <w:rPr>
          <w:rFonts w:ascii="Arial" w:hAnsi="Arial" w:cs="Arial"/>
        </w:rPr>
      </w:pPr>
    </w:p>
    <w:p w14:paraId="542B078E" w14:textId="77777777" w:rsidR="00BB25EF" w:rsidRDefault="00BB25EF" w:rsidP="00BB25EF">
      <w:pPr>
        <w:jc w:val="center"/>
        <w:rPr>
          <w:rFonts w:ascii="Arial" w:hAnsi="Arial" w:cs="Arial"/>
        </w:rPr>
      </w:pPr>
    </w:p>
    <w:p w14:paraId="25BA4200" w14:textId="77777777" w:rsidR="00CF0CA4" w:rsidRDefault="00CF0CA4" w:rsidP="00BB25EF">
      <w:pPr>
        <w:jc w:val="center"/>
        <w:rPr>
          <w:rFonts w:ascii="Arial" w:hAnsi="Arial" w:cs="Arial"/>
        </w:rPr>
      </w:pPr>
    </w:p>
    <w:p w14:paraId="329EE379" w14:textId="77777777" w:rsidR="00CF0CA4" w:rsidRDefault="00CF0CA4" w:rsidP="00BB25EF">
      <w:pPr>
        <w:jc w:val="center"/>
        <w:rPr>
          <w:rFonts w:ascii="Arial" w:hAnsi="Arial" w:cs="Arial"/>
        </w:rPr>
      </w:pPr>
    </w:p>
    <w:p w14:paraId="789B470E" w14:textId="77777777" w:rsidR="00CF0CA4" w:rsidRPr="0026733B" w:rsidRDefault="00CF0CA4" w:rsidP="00BB25EF">
      <w:pPr>
        <w:jc w:val="center"/>
        <w:rPr>
          <w:rFonts w:ascii="Arial" w:hAnsi="Arial" w:cs="Arial"/>
        </w:rPr>
      </w:pPr>
    </w:p>
    <w:p w14:paraId="18ECB3D3" w14:textId="1EAE7704" w:rsidR="00BB25EF" w:rsidRPr="00CF0CA4" w:rsidRDefault="002F69AE" w:rsidP="00CF0CA4">
      <w:pPr>
        <w:jc w:val="center"/>
        <w:rPr>
          <w:rFonts w:ascii="Arial" w:hAnsi="Arial" w:cs="Arial"/>
          <w:b/>
          <w:bCs/>
          <w:sz w:val="28"/>
          <w:szCs w:val="28"/>
        </w:rPr>
      </w:pPr>
      <w:r w:rsidRPr="00CF0CA4">
        <w:rPr>
          <w:rFonts w:ascii="Arial" w:hAnsi="Arial" w:cs="Arial"/>
          <w:b/>
          <w:bCs/>
          <w:sz w:val="28"/>
          <w:szCs w:val="28"/>
        </w:rPr>
        <w:t xml:space="preserve">GUIDANCE </w:t>
      </w:r>
      <w:r w:rsidR="00CF0CA4">
        <w:rPr>
          <w:rFonts w:ascii="Arial" w:hAnsi="Arial" w:cs="Arial"/>
          <w:b/>
          <w:bCs/>
          <w:sz w:val="28"/>
          <w:szCs w:val="28"/>
        </w:rPr>
        <w:t xml:space="preserve">NOTES FOR PREPARING A </w:t>
      </w:r>
      <w:r w:rsidRPr="00CF0CA4">
        <w:rPr>
          <w:rFonts w:ascii="Arial" w:hAnsi="Arial" w:cs="Arial"/>
          <w:b/>
          <w:bCs/>
          <w:sz w:val="28"/>
          <w:szCs w:val="28"/>
        </w:rPr>
        <w:t>SENATE PAPER</w:t>
      </w:r>
      <w:r w:rsidR="00CF0CA4">
        <w:rPr>
          <w:rFonts w:ascii="Arial" w:hAnsi="Arial" w:cs="Arial"/>
          <w:b/>
          <w:bCs/>
          <w:sz w:val="28"/>
          <w:szCs w:val="28"/>
        </w:rPr>
        <w:br/>
      </w:r>
      <w:r w:rsidR="00D620BD" w:rsidRPr="00CF0CA4">
        <w:rPr>
          <w:rFonts w:ascii="Arial" w:hAnsi="Arial" w:cs="Arial"/>
          <w:b/>
          <w:bCs/>
          <w:sz w:val="28"/>
          <w:szCs w:val="28"/>
        </w:rPr>
        <w:t xml:space="preserve"> </w:t>
      </w:r>
      <w:r w:rsidR="00CF0CA4">
        <w:rPr>
          <w:rFonts w:ascii="Arial" w:hAnsi="Arial" w:cs="Arial"/>
          <w:b/>
          <w:bCs/>
          <w:sz w:val="28"/>
          <w:szCs w:val="28"/>
        </w:rPr>
        <w:t>Please delete this section before submission.</w:t>
      </w:r>
    </w:p>
    <w:p w14:paraId="4BBB7573" w14:textId="77777777" w:rsidR="002F69AE" w:rsidRPr="0026733B" w:rsidRDefault="002F69AE" w:rsidP="002F69AE">
      <w:pPr>
        <w:tabs>
          <w:tab w:val="left" w:pos="426"/>
        </w:tabs>
        <w:spacing w:after="0" w:line="240" w:lineRule="auto"/>
        <w:rPr>
          <w:rFonts w:ascii="Arial" w:hAnsi="Arial" w:cs="Arial"/>
          <w:b/>
          <w:sz w:val="24"/>
          <w:szCs w:val="24"/>
        </w:rPr>
      </w:pPr>
      <w:r w:rsidRPr="0026733B">
        <w:rPr>
          <w:rFonts w:ascii="Arial" w:hAnsi="Arial" w:cs="Arial"/>
          <w:b/>
          <w:sz w:val="24"/>
          <w:szCs w:val="24"/>
        </w:rPr>
        <w:t>Description of paper</w:t>
      </w:r>
    </w:p>
    <w:p w14:paraId="7195A7C6" w14:textId="3B3CF21C"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 xml:space="preserve">State the purpose of the paper in clear non-technical terms </w:t>
      </w:r>
    </w:p>
    <w:p w14:paraId="15523F75" w14:textId="77777777"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 xml:space="preserve">(Length guide: 1 or 2 sentences) </w:t>
      </w:r>
    </w:p>
    <w:p w14:paraId="221CA50E" w14:textId="77777777" w:rsidR="00E95DE1"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 xml:space="preserve"> </w:t>
      </w:r>
    </w:p>
    <w:p w14:paraId="6B453AFD" w14:textId="3BAACA38"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Explain briefly how the proposals in the paper will contribute to one or more of the outcomes set out in Strategy 2030 (below), deleting those outcomes which are not the focus of this activity. (Length guide: 1 or 2 sentences)</w:t>
      </w:r>
    </w:p>
    <w:p w14:paraId="59F4E914" w14:textId="77777777" w:rsidR="002F69AE" w:rsidRPr="0026733B" w:rsidRDefault="002F69AE" w:rsidP="002F69AE">
      <w:pPr>
        <w:pStyle w:val="ListParagraph"/>
        <w:numPr>
          <w:ilvl w:val="0"/>
          <w:numId w:val="3"/>
        </w:numPr>
        <w:tabs>
          <w:tab w:val="left" w:pos="426"/>
        </w:tabs>
        <w:spacing w:after="0" w:line="240" w:lineRule="auto"/>
        <w:rPr>
          <w:rFonts w:ascii="Arial" w:hAnsi="Arial" w:cs="Arial"/>
          <w:sz w:val="24"/>
          <w:szCs w:val="24"/>
        </w:rPr>
      </w:pPr>
      <w:r w:rsidRPr="0026733B">
        <w:rPr>
          <w:rFonts w:ascii="Arial" w:hAnsi="Arial" w:cs="Arial"/>
          <w:sz w:val="24"/>
          <w:szCs w:val="24"/>
        </w:rPr>
        <w:t xml:space="preserve">We will see our research having a greater impact as a result of partnership, international reach and investment in emergent disciplines. </w:t>
      </w:r>
    </w:p>
    <w:p w14:paraId="239E9722" w14:textId="77777777" w:rsidR="002F69AE" w:rsidRPr="0026733B" w:rsidRDefault="002F69AE" w:rsidP="002F69AE">
      <w:pPr>
        <w:pStyle w:val="ListParagraph"/>
        <w:numPr>
          <w:ilvl w:val="0"/>
          <w:numId w:val="3"/>
        </w:numPr>
        <w:tabs>
          <w:tab w:val="left" w:pos="426"/>
        </w:tabs>
        <w:spacing w:after="0" w:line="240" w:lineRule="auto"/>
        <w:rPr>
          <w:rFonts w:ascii="Arial" w:hAnsi="Arial" w:cs="Arial"/>
          <w:sz w:val="24"/>
          <w:szCs w:val="24"/>
        </w:rPr>
      </w:pPr>
      <w:r w:rsidRPr="0026733B">
        <w:rPr>
          <w:rFonts w:ascii="Arial" w:hAnsi="Arial" w:cs="Arial"/>
          <w:sz w:val="24"/>
          <w:szCs w:val="24"/>
        </w:rPr>
        <w:lastRenderedPageBreak/>
        <w:t xml:space="preserve">The undergraduate curriculum will support breadth and choice, preparing students, graduates and alumni to make a difference in whatever they do, wherever they do it. </w:t>
      </w:r>
    </w:p>
    <w:p w14:paraId="1618B84A" w14:textId="77777777" w:rsidR="002F69AE" w:rsidRPr="0026733B" w:rsidRDefault="002F69AE" w:rsidP="002F69AE">
      <w:pPr>
        <w:pStyle w:val="ListParagraph"/>
        <w:numPr>
          <w:ilvl w:val="0"/>
          <w:numId w:val="3"/>
        </w:numPr>
        <w:tabs>
          <w:tab w:val="left" w:pos="426"/>
        </w:tabs>
        <w:spacing w:after="0" w:line="240" w:lineRule="auto"/>
        <w:rPr>
          <w:rFonts w:ascii="Arial" w:hAnsi="Arial" w:cs="Arial"/>
          <w:sz w:val="24"/>
          <w:szCs w:val="24"/>
        </w:rPr>
      </w:pPr>
      <w:r w:rsidRPr="0026733B">
        <w:rPr>
          <w:rFonts w:ascii="Arial" w:hAnsi="Arial" w:cs="Arial"/>
          <w:sz w:val="24"/>
          <w:szCs w:val="24"/>
        </w:rPr>
        <w:t>We will be a global leader in artificial intelligence and the use of data with integrity.</w:t>
      </w:r>
    </w:p>
    <w:p w14:paraId="4D62A68E" w14:textId="77777777" w:rsidR="002F69AE" w:rsidRPr="0026733B" w:rsidRDefault="002F69AE" w:rsidP="002F69AE">
      <w:pPr>
        <w:pStyle w:val="ListParagraph"/>
        <w:numPr>
          <w:ilvl w:val="0"/>
          <w:numId w:val="3"/>
        </w:numPr>
        <w:tabs>
          <w:tab w:val="left" w:pos="426"/>
        </w:tabs>
        <w:spacing w:after="0" w:line="240" w:lineRule="auto"/>
        <w:rPr>
          <w:rFonts w:ascii="Arial" w:hAnsi="Arial" w:cs="Arial"/>
          <w:sz w:val="24"/>
          <w:szCs w:val="24"/>
        </w:rPr>
      </w:pPr>
      <w:r w:rsidRPr="0026733B">
        <w:rPr>
          <w:rFonts w:ascii="Arial" w:hAnsi="Arial" w:cs="Arial"/>
          <w:sz w:val="24"/>
          <w:szCs w:val="24"/>
        </w:rPr>
        <w:t xml:space="preserve">Improved digital outreach will see us enabling global participation in education. </w:t>
      </w:r>
    </w:p>
    <w:p w14:paraId="5C9C6DDA" w14:textId="77777777" w:rsidR="002F69AE" w:rsidRPr="0026733B" w:rsidRDefault="002F69AE" w:rsidP="002F69AE">
      <w:pPr>
        <w:pStyle w:val="ListParagraph"/>
        <w:numPr>
          <w:ilvl w:val="0"/>
          <w:numId w:val="3"/>
        </w:numPr>
        <w:tabs>
          <w:tab w:val="left" w:pos="426"/>
        </w:tabs>
        <w:spacing w:after="0" w:line="240" w:lineRule="auto"/>
        <w:rPr>
          <w:rFonts w:ascii="Arial" w:hAnsi="Arial" w:cs="Arial"/>
          <w:sz w:val="24"/>
          <w:szCs w:val="24"/>
        </w:rPr>
      </w:pPr>
      <w:r w:rsidRPr="0026733B">
        <w:rPr>
          <w:rFonts w:ascii="Arial" w:hAnsi="Arial" w:cs="Arial"/>
          <w:sz w:val="24"/>
          <w:szCs w:val="24"/>
        </w:rPr>
        <w:t xml:space="preserve">We will be leading Scotland’s commitment to widening participation. </w:t>
      </w:r>
    </w:p>
    <w:p w14:paraId="782F1CFB" w14:textId="77777777" w:rsidR="002F69AE" w:rsidRPr="0026733B" w:rsidRDefault="002F69AE" w:rsidP="002F69AE">
      <w:pPr>
        <w:pStyle w:val="ListParagraph"/>
        <w:numPr>
          <w:ilvl w:val="0"/>
          <w:numId w:val="3"/>
        </w:numPr>
        <w:tabs>
          <w:tab w:val="left" w:pos="426"/>
        </w:tabs>
        <w:spacing w:after="0" w:line="240" w:lineRule="auto"/>
        <w:rPr>
          <w:rFonts w:ascii="Arial" w:hAnsi="Arial" w:cs="Arial"/>
          <w:sz w:val="24"/>
          <w:szCs w:val="24"/>
        </w:rPr>
      </w:pPr>
      <w:r w:rsidRPr="0026733B">
        <w:rPr>
          <w:rFonts w:ascii="Arial" w:hAnsi="Arial" w:cs="Arial"/>
          <w:sz w:val="24"/>
          <w:szCs w:val="24"/>
        </w:rPr>
        <w:t xml:space="preserve">We will be a destination of choice, based on our clear “Edinburgh Offer”. All of our staff and students will develop here, whether they are from Leith, Lisbon, Lahore or Lilongwe. </w:t>
      </w:r>
    </w:p>
    <w:p w14:paraId="4277D2C1" w14:textId="77777777" w:rsidR="002F69AE" w:rsidRPr="0026733B" w:rsidRDefault="002F69AE" w:rsidP="002F69AE">
      <w:pPr>
        <w:pStyle w:val="ListParagraph"/>
        <w:numPr>
          <w:ilvl w:val="0"/>
          <w:numId w:val="3"/>
        </w:numPr>
        <w:tabs>
          <w:tab w:val="left" w:pos="426"/>
        </w:tabs>
        <w:spacing w:after="0" w:line="240" w:lineRule="auto"/>
        <w:rPr>
          <w:rFonts w:ascii="Arial" w:hAnsi="Arial" w:cs="Arial"/>
          <w:sz w:val="24"/>
          <w:szCs w:val="24"/>
        </w:rPr>
      </w:pPr>
      <w:r w:rsidRPr="0026733B">
        <w:rPr>
          <w:rFonts w:ascii="Arial" w:hAnsi="Arial" w:cs="Arial"/>
          <w:sz w:val="24"/>
          <w:szCs w:val="24"/>
        </w:rPr>
        <w:t xml:space="preserve">We will have created opportunities for partners, friends, neighbours and supporters to co-create, engage with the world and amplify our impacts. </w:t>
      </w:r>
    </w:p>
    <w:p w14:paraId="09DCFC79" w14:textId="77777777" w:rsidR="002F69AE" w:rsidRPr="0026733B" w:rsidRDefault="002F69AE" w:rsidP="002F69AE">
      <w:pPr>
        <w:pStyle w:val="ListParagraph"/>
        <w:numPr>
          <w:ilvl w:val="0"/>
          <w:numId w:val="3"/>
        </w:numPr>
        <w:tabs>
          <w:tab w:val="left" w:pos="426"/>
        </w:tabs>
        <w:spacing w:after="0" w:line="240" w:lineRule="auto"/>
        <w:rPr>
          <w:rFonts w:ascii="Arial" w:hAnsi="Arial" w:cs="Arial"/>
          <w:sz w:val="24"/>
          <w:szCs w:val="24"/>
        </w:rPr>
      </w:pPr>
      <w:r w:rsidRPr="0026733B">
        <w:rPr>
          <w:rFonts w:ascii="Arial" w:hAnsi="Arial" w:cs="Arial"/>
          <w:sz w:val="24"/>
          <w:szCs w:val="24"/>
        </w:rPr>
        <w:t xml:space="preserve">Edinburgh will become the Data Capital of Europe. We will deliver inclusive growth, provide data skills to at least 100,000 individuals, and create new companies and solutions for global challenges. </w:t>
      </w:r>
    </w:p>
    <w:p w14:paraId="7DCE76EF" w14:textId="77777777" w:rsidR="002F69AE" w:rsidRPr="0026733B" w:rsidRDefault="002F69AE" w:rsidP="002F69AE">
      <w:pPr>
        <w:pStyle w:val="ListParagraph"/>
        <w:numPr>
          <w:ilvl w:val="0"/>
          <w:numId w:val="3"/>
        </w:numPr>
        <w:tabs>
          <w:tab w:val="left" w:pos="426"/>
        </w:tabs>
        <w:spacing w:after="0" w:line="240" w:lineRule="auto"/>
        <w:rPr>
          <w:rFonts w:ascii="Arial" w:hAnsi="Arial" w:cs="Arial"/>
          <w:sz w:val="24"/>
          <w:szCs w:val="24"/>
        </w:rPr>
      </w:pPr>
      <w:r w:rsidRPr="0026733B">
        <w:rPr>
          <w:rFonts w:ascii="Arial" w:hAnsi="Arial" w:cs="Arial"/>
          <w:sz w:val="24"/>
          <w:szCs w:val="24"/>
        </w:rPr>
        <w:t xml:space="preserve">We will have more user-friendly processes and efficient systems to support our work. </w:t>
      </w:r>
    </w:p>
    <w:p w14:paraId="74B5ABE0" w14:textId="77777777" w:rsidR="002F69AE" w:rsidRPr="0026733B" w:rsidRDefault="002F69AE" w:rsidP="002F69AE">
      <w:pPr>
        <w:pStyle w:val="ListParagraph"/>
        <w:numPr>
          <w:ilvl w:val="0"/>
          <w:numId w:val="3"/>
        </w:numPr>
        <w:tabs>
          <w:tab w:val="left" w:pos="426"/>
        </w:tabs>
        <w:spacing w:after="0" w:line="240" w:lineRule="auto"/>
        <w:rPr>
          <w:rFonts w:ascii="Arial" w:hAnsi="Arial" w:cs="Arial"/>
          <w:sz w:val="24"/>
          <w:szCs w:val="24"/>
        </w:rPr>
      </w:pPr>
      <w:r w:rsidRPr="0026733B">
        <w:rPr>
          <w:rFonts w:ascii="Arial" w:hAnsi="Arial" w:cs="Arial"/>
          <w:sz w:val="24"/>
          <w:szCs w:val="24"/>
        </w:rPr>
        <w:t xml:space="preserve">We will see integrated reporting of our whole organisational impact against the United Nations Sustainable Development Goals. </w:t>
      </w:r>
    </w:p>
    <w:p w14:paraId="788FB6B8" w14:textId="77777777" w:rsidR="002F69AE" w:rsidRPr="0026733B" w:rsidRDefault="002F69AE" w:rsidP="002F69AE">
      <w:pPr>
        <w:pStyle w:val="ListParagraph"/>
        <w:numPr>
          <w:ilvl w:val="0"/>
          <w:numId w:val="3"/>
        </w:numPr>
        <w:tabs>
          <w:tab w:val="left" w:pos="426"/>
        </w:tabs>
        <w:spacing w:after="0" w:line="240" w:lineRule="auto"/>
        <w:rPr>
          <w:rFonts w:ascii="Arial" w:hAnsi="Arial" w:cs="Arial"/>
          <w:sz w:val="24"/>
          <w:szCs w:val="24"/>
        </w:rPr>
      </w:pPr>
      <w:r w:rsidRPr="0026733B">
        <w:rPr>
          <w:rFonts w:ascii="Arial" w:hAnsi="Arial" w:cs="Arial"/>
          <w:sz w:val="24"/>
          <w:szCs w:val="24"/>
        </w:rPr>
        <w:t xml:space="preserve">We will be on track to be a Carbon-Zero University by 2040. </w:t>
      </w:r>
    </w:p>
    <w:p w14:paraId="3C61A4E9" w14:textId="77777777" w:rsidR="002F69AE" w:rsidRPr="0026733B" w:rsidRDefault="002F69AE" w:rsidP="002F69AE">
      <w:pPr>
        <w:pStyle w:val="ListParagraph"/>
        <w:numPr>
          <w:ilvl w:val="0"/>
          <w:numId w:val="3"/>
        </w:numPr>
        <w:tabs>
          <w:tab w:val="left" w:pos="426"/>
        </w:tabs>
        <w:spacing w:after="0" w:line="240" w:lineRule="auto"/>
        <w:rPr>
          <w:rFonts w:ascii="Arial" w:hAnsi="Arial" w:cs="Arial"/>
          <w:sz w:val="24"/>
          <w:szCs w:val="24"/>
        </w:rPr>
      </w:pPr>
      <w:r w:rsidRPr="0026733B">
        <w:rPr>
          <w:rFonts w:ascii="Arial" w:hAnsi="Arial" w:cs="Arial"/>
          <w:sz w:val="24"/>
          <w:szCs w:val="24"/>
        </w:rPr>
        <w:t xml:space="preserve">Multidisciplinary postgraduate education pathways will support flexible whole-life learning. </w:t>
      </w:r>
    </w:p>
    <w:p w14:paraId="09004010" w14:textId="77777777" w:rsidR="002F69AE" w:rsidRPr="0026733B" w:rsidRDefault="002F69AE" w:rsidP="002F69AE">
      <w:pPr>
        <w:pStyle w:val="ListParagraph"/>
        <w:numPr>
          <w:ilvl w:val="0"/>
          <w:numId w:val="3"/>
        </w:numPr>
        <w:tabs>
          <w:tab w:val="left" w:pos="426"/>
        </w:tabs>
        <w:spacing w:after="0" w:line="240" w:lineRule="auto"/>
        <w:rPr>
          <w:rFonts w:ascii="Arial" w:hAnsi="Arial" w:cs="Arial"/>
          <w:sz w:val="24"/>
          <w:szCs w:val="24"/>
        </w:rPr>
      </w:pPr>
      <w:r w:rsidRPr="0026733B">
        <w:rPr>
          <w:rFonts w:ascii="Arial" w:hAnsi="Arial" w:cs="Arial"/>
          <w:sz w:val="24"/>
          <w:szCs w:val="24"/>
        </w:rPr>
        <w:t xml:space="preserve">Our estate will be fit for purpose, sustainable and accessible. We will support learning, research and collaboration with our neighbours, businesses and partners. </w:t>
      </w:r>
    </w:p>
    <w:p w14:paraId="69A648E0" w14:textId="77777777" w:rsidR="002F69AE" w:rsidRDefault="002F69AE" w:rsidP="002F69AE">
      <w:pPr>
        <w:tabs>
          <w:tab w:val="left" w:pos="426"/>
        </w:tabs>
        <w:spacing w:after="0" w:line="240" w:lineRule="auto"/>
        <w:rPr>
          <w:rFonts w:ascii="Arial" w:hAnsi="Arial" w:cs="Arial"/>
          <w:sz w:val="24"/>
          <w:szCs w:val="24"/>
        </w:rPr>
      </w:pPr>
    </w:p>
    <w:p w14:paraId="35C3C75C" w14:textId="77777777" w:rsidR="002760E5" w:rsidRPr="00CF0CA4" w:rsidRDefault="002760E5" w:rsidP="002760E5">
      <w:pPr>
        <w:tabs>
          <w:tab w:val="left" w:pos="426"/>
        </w:tabs>
        <w:spacing w:after="0" w:line="240" w:lineRule="auto"/>
        <w:rPr>
          <w:rFonts w:ascii="Arial" w:hAnsi="Arial" w:cs="Arial"/>
          <w:b/>
          <w:bCs/>
          <w:sz w:val="24"/>
          <w:szCs w:val="24"/>
        </w:rPr>
      </w:pPr>
      <w:r w:rsidRPr="00CF0CA4">
        <w:rPr>
          <w:rFonts w:ascii="Arial" w:hAnsi="Arial" w:cs="Arial"/>
          <w:b/>
          <w:bCs/>
          <w:sz w:val="24"/>
          <w:szCs w:val="24"/>
        </w:rPr>
        <w:t xml:space="preserve">Fit with </w:t>
      </w:r>
      <w:r>
        <w:rPr>
          <w:rFonts w:ascii="Arial" w:hAnsi="Arial" w:cs="Arial"/>
          <w:b/>
          <w:bCs/>
          <w:sz w:val="24"/>
          <w:szCs w:val="24"/>
        </w:rPr>
        <w:t>Primary Responsibilities</w:t>
      </w:r>
    </w:p>
    <w:p w14:paraId="32C3D1CA" w14:textId="77777777" w:rsidR="002760E5" w:rsidRPr="00CF0CA4" w:rsidRDefault="002760E5" w:rsidP="002760E5">
      <w:pPr>
        <w:tabs>
          <w:tab w:val="left" w:pos="426"/>
        </w:tabs>
        <w:spacing w:after="0" w:line="240" w:lineRule="auto"/>
        <w:rPr>
          <w:rFonts w:ascii="Arial" w:hAnsi="Arial" w:cs="Arial"/>
          <w:bCs/>
          <w:sz w:val="24"/>
          <w:szCs w:val="24"/>
        </w:rPr>
      </w:pPr>
      <w:r w:rsidRPr="00CF0CA4">
        <w:rPr>
          <w:rFonts w:ascii="Arial" w:hAnsi="Arial" w:cs="Arial"/>
          <w:bCs/>
          <w:sz w:val="24"/>
          <w:szCs w:val="24"/>
        </w:rPr>
        <w:t>Please select the Senate</w:t>
      </w:r>
      <w:r>
        <w:rPr>
          <w:rFonts w:ascii="Arial" w:hAnsi="Arial" w:cs="Arial"/>
          <w:bCs/>
          <w:sz w:val="24"/>
          <w:szCs w:val="24"/>
        </w:rPr>
        <w:t xml:space="preserve"> Primary Responsibilities</w:t>
      </w:r>
      <w:r w:rsidRPr="00CF0CA4">
        <w:rPr>
          <w:rFonts w:ascii="Arial" w:hAnsi="Arial" w:cs="Arial"/>
          <w:bCs/>
          <w:sz w:val="24"/>
          <w:szCs w:val="24"/>
        </w:rPr>
        <w:t xml:space="preserve"> which are relevant to the paper. </w:t>
      </w:r>
    </w:p>
    <w:p w14:paraId="1D540328" w14:textId="77777777" w:rsidR="002760E5" w:rsidRPr="00CF0CA4" w:rsidRDefault="002760E5" w:rsidP="002760E5">
      <w:pPr>
        <w:tabs>
          <w:tab w:val="left" w:pos="426"/>
        </w:tabs>
        <w:spacing w:after="0" w:line="240" w:lineRule="auto"/>
        <w:rPr>
          <w:rFonts w:ascii="Arial" w:hAnsi="Arial" w:cs="Arial"/>
          <w:bCs/>
          <w:sz w:val="24"/>
          <w:szCs w:val="24"/>
        </w:rPr>
      </w:pPr>
      <w:r w:rsidRPr="00CF0CA4">
        <w:rPr>
          <w:rFonts w:ascii="Arial" w:hAnsi="Arial" w:cs="Arial"/>
          <w:bCs/>
          <w:sz w:val="24"/>
          <w:szCs w:val="24"/>
        </w:rPr>
        <w:t xml:space="preserve">Where a paper is relevant to more </w:t>
      </w:r>
      <w:r>
        <w:rPr>
          <w:rFonts w:ascii="Arial" w:hAnsi="Arial" w:cs="Arial"/>
          <w:bCs/>
          <w:sz w:val="24"/>
          <w:szCs w:val="24"/>
        </w:rPr>
        <w:t>responsibilities</w:t>
      </w:r>
      <w:r w:rsidRPr="00CF0CA4">
        <w:rPr>
          <w:rFonts w:ascii="Arial" w:hAnsi="Arial" w:cs="Arial"/>
          <w:bCs/>
          <w:sz w:val="24"/>
          <w:szCs w:val="24"/>
        </w:rPr>
        <w:t xml:space="preserve"> than are available to select, please use the free-text space to indicate </w:t>
      </w:r>
      <w:r>
        <w:rPr>
          <w:rFonts w:ascii="Arial" w:hAnsi="Arial" w:cs="Arial"/>
          <w:bCs/>
          <w:sz w:val="24"/>
          <w:szCs w:val="24"/>
        </w:rPr>
        <w:t xml:space="preserve">the </w:t>
      </w:r>
      <w:r w:rsidRPr="00CF0CA4">
        <w:rPr>
          <w:rFonts w:ascii="Arial" w:hAnsi="Arial" w:cs="Arial"/>
          <w:bCs/>
          <w:sz w:val="24"/>
          <w:szCs w:val="24"/>
        </w:rPr>
        <w:t xml:space="preserve">additional responsibilities that are relevant.  </w:t>
      </w:r>
    </w:p>
    <w:p w14:paraId="3B09E807" w14:textId="77777777" w:rsidR="002760E5" w:rsidRPr="00CF0CA4" w:rsidRDefault="002760E5" w:rsidP="002760E5">
      <w:pPr>
        <w:tabs>
          <w:tab w:val="left" w:pos="426"/>
        </w:tabs>
        <w:spacing w:after="0" w:line="240" w:lineRule="auto"/>
        <w:rPr>
          <w:rFonts w:ascii="Arial" w:hAnsi="Arial" w:cs="Arial"/>
          <w:bCs/>
          <w:sz w:val="24"/>
          <w:szCs w:val="24"/>
        </w:rPr>
      </w:pPr>
      <w:r w:rsidRPr="00CF0CA4">
        <w:rPr>
          <w:rFonts w:ascii="Arial" w:hAnsi="Arial" w:cs="Arial"/>
          <w:bCs/>
          <w:sz w:val="24"/>
          <w:szCs w:val="24"/>
        </w:rPr>
        <w:t xml:space="preserve">Where additional </w:t>
      </w:r>
      <w:r>
        <w:rPr>
          <w:rFonts w:ascii="Arial" w:hAnsi="Arial" w:cs="Arial"/>
          <w:bCs/>
          <w:sz w:val="24"/>
          <w:szCs w:val="24"/>
        </w:rPr>
        <w:t>responsibilities a</w:t>
      </w:r>
      <w:r w:rsidRPr="00CF0CA4">
        <w:rPr>
          <w:rFonts w:ascii="Arial" w:hAnsi="Arial" w:cs="Arial"/>
          <w:bCs/>
          <w:sz w:val="24"/>
          <w:szCs w:val="24"/>
        </w:rPr>
        <w:t>re not required, please delete these.</w:t>
      </w:r>
    </w:p>
    <w:p w14:paraId="06172DDD" w14:textId="77777777" w:rsidR="002760E5" w:rsidRDefault="002760E5" w:rsidP="002760E5">
      <w:pPr>
        <w:tabs>
          <w:tab w:val="left" w:pos="426"/>
        </w:tabs>
        <w:spacing w:after="0" w:line="240" w:lineRule="auto"/>
        <w:rPr>
          <w:rFonts w:ascii="Arial" w:hAnsi="Arial" w:cs="Arial"/>
          <w:b/>
          <w:sz w:val="24"/>
          <w:szCs w:val="24"/>
        </w:rPr>
      </w:pPr>
      <w:r w:rsidRPr="00CF0CA4">
        <w:rPr>
          <w:rFonts w:ascii="Arial" w:hAnsi="Arial" w:cs="Arial"/>
          <w:bCs/>
          <w:sz w:val="24"/>
          <w:szCs w:val="24"/>
        </w:rPr>
        <w:t xml:space="preserve">The full Statement of Primary Responsibilities is available on the </w:t>
      </w:r>
      <w:hyperlink r:id="rId11" w:history="1">
        <w:r w:rsidRPr="00B43827">
          <w:rPr>
            <w:rStyle w:val="Hyperlink"/>
            <w:rFonts w:ascii="Arial" w:hAnsi="Arial" w:cs="Arial"/>
            <w:bCs/>
            <w:sz w:val="24"/>
            <w:szCs w:val="24"/>
          </w:rPr>
          <w:t>Senate website</w:t>
        </w:r>
      </w:hyperlink>
    </w:p>
    <w:p w14:paraId="32F325BF" w14:textId="77777777" w:rsidR="007369F9" w:rsidRDefault="007369F9" w:rsidP="002F69AE">
      <w:pPr>
        <w:tabs>
          <w:tab w:val="left" w:pos="426"/>
        </w:tabs>
        <w:spacing w:after="0" w:line="240" w:lineRule="auto"/>
        <w:rPr>
          <w:rFonts w:ascii="Arial" w:hAnsi="Arial" w:cs="Arial"/>
          <w:b/>
          <w:sz w:val="24"/>
          <w:szCs w:val="24"/>
        </w:rPr>
      </w:pPr>
    </w:p>
    <w:p w14:paraId="6C485E86" w14:textId="69E8BEA2" w:rsidR="00E95DE1" w:rsidRPr="0026733B" w:rsidRDefault="002F69AE" w:rsidP="002F69AE">
      <w:pPr>
        <w:tabs>
          <w:tab w:val="left" w:pos="426"/>
        </w:tabs>
        <w:spacing w:after="0" w:line="240" w:lineRule="auto"/>
        <w:rPr>
          <w:rFonts w:ascii="Arial" w:hAnsi="Arial" w:cs="Arial"/>
          <w:b/>
          <w:sz w:val="24"/>
          <w:szCs w:val="24"/>
        </w:rPr>
      </w:pPr>
      <w:r w:rsidRPr="0026733B">
        <w:rPr>
          <w:rFonts w:ascii="Arial" w:hAnsi="Arial" w:cs="Arial"/>
          <w:b/>
          <w:sz w:val="24"/>
          <w:szCs w:val="24"/>
        </w:rPr>
        <w:t>Action requested/Recommendation</w:t>
      </w:r>
    </w:p>
    <w:p w14:paraId="5355B3EB" w14:textId="726E6CEA"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 xml:space="preserve">Detail what the Senate is being invited or recommended to do. </w:t>
      </w:r>
    </w:p>
    <w:p w14:paraId="61B7BC4D" w14:textId="5BE17ADE" w:rsidR="002F69AE" w:rsidRPr="0026733B" w:rsidRDefault="002F69AE" w:rsidP="002F69AE">
      <w:pPr>
        <w:tabs>
          <w:tab w:val="left" w:pos="426"/>
        </w:tabs>
        <w:spacing w:after="0" w:line="240" w:lineRule="auto"/>
        <w:rPr>
          <w:rFonts w:ascii="Arial" w:hAnsi="Arial" w:cs="Arial"/>
          <w:sz w:val="24"/>
          <w:szCs w:val="24"/>
        </w:rPr>
      </w:pPr>
    </w:p>
    <w:p w14:paraId="60BFBA00" w14:textId="77777777" w:rsidR="002F69AE" w:rsidRPr="0026733B" w:rsidRDefault="002F69AE" w:rsidP="002F69AE">
      <w:pPr>
        <w:tabs>
          <w:tab w:val="left" w:pos="426"/>
        </w:tabs>
        <w:spacing w:after="0" w:line="240" w:lineRule="auto"/>
        <w:rPr>
          <w:rFonts w:ascii="Arial" w:hAnsi="Arial" w:cs="Arial"/>
          <w:b/>
          <w:sz w:val="24"/>
          <w:szCs w:val="24"/>
        </w:rPr>
      </w:pPr>
      <w:r w:rsidRPr="0026733B">
        <w:rPr>
          <w:rFonts w:ascii="Arial" w:hAnsi="Arial" w:cs="Arial"/>
          <w:b/>
          <w:sz w:val="24"/>
          <w:szCs w:val="24"/>
        </w:rPr>
        <w:t>Background and context</w:t>
      </w:r>
    </w:p>
    <w:p w14:paraId="364F7EA6" w14:textId="14E2C17C"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Senate members need to be able to understand what it is they are being asked to consider and why, using non-technical language and avoiding acronyms that may be unfamiliar to a non-specialist audience. This section should cover the reasons for the paper. (Length guide: 1-2 paragraphs [sequentially numbered])</w:t>
      </w:r>
    </w:p>
    <w:p w14:paraId="22BA6852" w14:textId="77777777" w:rsidR="002F69AE" w:rsidRPr="0026733B" w:rsidRDefault="002F69AE" w:rsidP="002F69AE">
      <w:pPr>
        <w:tabs>
          <w:tab w:val="left" w:pos="426"/>
        </w:tabs>
        <w:spacing w:after="0" w:line="240" w:lineRule="auto"/>
        <w:rPr>
          <w:rFonts w:ascii="Arial" w:hAnsi="Arial" w:cs="Arial"/>
          <w:sz w:val="24"/>
          <w:szCs w:val="24"/>
        </w:rPr>
      </w:pPr>
    </w:p>
    <w:p w14:paraId="6440C63D" w14:textId="77777777" w:rsidR="002F69AE" w:rsidRPr="0026733B" w:rsidRDefault="002F69AE" w:rsidP="002F69AE">
      <w:pPr>
        <w:tabs>
          <w:tab w:val="left" w:pos="426"/>
        </w:tabs>
        <w:spacing w:after="0" w:line="240" w:lineRule="auto"/>
        <w:rPr>
          <w:rFonts w:ascii="Arial" w:hAnsi="Arial" w:cs="Arial"/>
          <w:b/>
          <w:sz w:val="24"/>
          <w:szCs w:val="24"/>
        </w:rPr>
      </w:pPr>
      <w:r w:rsidRPr="0026733B">
        <w:rPr>
          <w:rFonts w:ascii="Arial" w:hAnsi="Arial" w:cs="Arial"/>
          <w:b/>
          <w:sz w:val="24"/>
          <w:szCs w:val="24"/>
        </w:rPr>
        <w:t>Discussion</w:t>
      </w:r>
    </w:p>
    <w:p w14:paraId="2772502C" w14:textId="77777777" w:rsidR="00E95DE1"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 xml:space="preserve">This is the meat of the paper – please provide sufficient detail for Senate members to understand the issue and any proposals and options. </w:t>
      </w:r>
    </w:p>
    <w:p w14:paraId="5DBA1C87" w14:textId="77777777" w:rsidR="00E95DE1" w:rsidRPr="0026733B" w:rsidRDefault="00E95DE1" w:rsidP="002F69AE">
      <w:pPr>
        <w:tabs>
          <w:tab w:val="left" w:pos="426"/>
        </w:tabs>
        <w:spacing w:after="0" w:line="240" w:lineRule="auto"/>
        <w:rPr>
          <w:rFonts w:ascii="Arial" w:hAnsi="Arial" w:cs="Arial"/>
          <w:sz w:val="24"/>
          <w:szCs w:val="24"/>
        </w:rPr>
      </w:pPr>
    </w:p>
    <w:p w14:paraId="577A4890" w14:textId="677A6679"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 xml:space="preserve">Comments should be focused on essential information and the key issues necessary for good decision-making. Alternative options and arguments for and against proposals can also be included here, as well as the rationale for any course of </w:t>
      </w:r>
      <w:r w:rsidRPr="0026733B">
        <w:rPr>
          <w:rFonts w:ascii="Arial" w:hAnsi="Arial" w:cs="Arial"/>
          <w:sz w:val="24"/>
          <w:szCs w:val="24"/>
        </w:rPr>
        <w:lastRenderedPageBreak/>
        <w:t>action. More headings and paragraphs can be added to draw out key issues.   (Length guide: 1-3 pages)</w:t>
      </w:r>
    </w:p>
    <w:p w14:paraId="093EA717" w14:textId="77777777" w:rsidR="002F69AE" w:rsidRPr="0026733B" w:rsidRDefault="002F69AE" w:rsidP="002F69AE">
      <w:pPr>
        <w:tabs>
          <w:tab w:val="left" w:pos="426"/>
        </w:tabs>
        <w:spacing w:after="0" w:line="240" w:lineRule="auto"/>
        <w:rPr>
          <w:rFonts w:ascii="Arial" w:hAnsi="Arial" w:cs="Arial"/>
          <w:sz w:val="24"/>
          <w:szCs w:val="24"/>
        </w:rPr>
      </w:pPr>
    </w:p>
    <w:p w14:paraId="439CCA9D" w14:textId="77777777" w:rsidR="002F69AE" w:rsidRPr="0026733B" w:rsidRDefault="002F69AE" w:rsidP="002F69AE">
      <w:pPr>
        <w:tabs>
          <w:tab w:val="left" w:pos="426"/>
        </w:tabs>
        <w:spacing w:after="0" w:line="240" w:lineRule="auto"/>
        <w:rPr>
          <w:rFonts w:ascii="Arial" w:hAnsi="Arial" w:cs="Arial"/>
          <w:b/>
          <w:sz w:val="24"/>
          <w:szCs w:val="24"/>
        </w:rPr>
      </w:pPr>
      <w:r w:rsidRPr="0026733B">
        <w:rPr>
          <w:rFonts w:ascii="Arial" w:hAnsi="Arial" w:cs="Arial"/>
          <w:b/>
          <w:sz w:val="24"/>
          <w:szCs w:val="24"/>
        </w:rPr>
        <w:t xml:space="preserve">Resource implications </w:t>
      </w:r>
    </w:p>
    <w:p w14:paraId="7115B7C8" w14:textId="543363C8"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Please detail here any resource implications associated with the paper. If appropriate, outline the costs and how they will be met. Please specify if funds are being requested. Court will not approve any new policies/procedures where the cost implications are not clearly identified. Normally proposals are expected to be met from within existing budgets and should be approved by the relevant College/Professional Services Group budget holder, with any additional spending proposals being identified in the annual planning round. If the paper requests new resources, over and above approved budgets, or where there is a material re-profiling of existing planned resource the Financial Template must be completed to assess the financial impact of the decision. This should be submitted as an appendix to the paper. Any additional costs, e.g. VAT or other taxes should be specified. (Length guide: 1-2 paragraphs)</w:t>
      </w:r>
    </w:p>
    <w:p w14:paraId="6938702F" w14:textId="77777777" w:rsidR="002F69AE" w:rsidRPr="0026733B" w:rsidRDefault="002F69AE" w:rsidP="002F69AE">
      <w:pPr>
        <w:tabs>
          <w:tab w:val="left" w:pos="426"/>
        </w:tabs>
        <w:spacing w:after="0" w:line="240" w:lineRule="auto"/>
        <w:rPr>
          <w:rFonts w:ascii="Arial" w:hAnsi="Arial" w:cs="Arial"/>
          <w:sz w:val="24"/>
          <w:szCs w:val="24"/>
        </w:rPr>
      </w:pPr>
    </w:p>
    <w:p w14:paraId="3534B715" w14:textId="77777777" w:rsidR="002F69AE" w:rsidRPr="0026733B" w:rsidRDefault="002F69AE" w:rsidP="002F69AE">
      <w:pPr>
        <w:tabs>
          <w:tab w:val="left" w:pos="426"/>
        </w:tabs>
        <w:spacing w:after="0" w:line="240" w:lineRule="auto"/>
        <w:rPr>
          <w:rFonts w:ascii="Arial" w:hAnsi="Arial" w:cs="Arial"/>
          <w:b/>
          <w:sz w:val="24"/>
          <w:szCs w:val="24"/>
        </w:rPr>
      </w:pPr>
      <w:r w:rsidRPr="0026733B">
        <w:rPr>
          <w:rFonts w:ascii="Arial" w:hAnsi="Arial" w:cs="Arial"/>
          <w:b/>
          <w:sz w:val="24"/>
          <w:szCs w:val="24"/>
        </w:rPr>
        <w:t xml:space="preserve">Risk Management </w:t>
      </w:r>
    </w:p>
    <w:p w14:paraId="42606BB5" w14:textId="5FEE2F0F"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 xml:space="preserve">Key risks and mitigating measures associated with the proposal should be outlined here. You may wish to reference the </w:t>
      </w:r>
      <w:hyperlink r:id="rId12" w:history="1">
        <w:r w:rsidRPr="0026733B">
          <w:rPr>
            <w:rStyle w:val="Hyperlink"/>
            <w:rFonts w:ascii="Arial" w:hAnsi="Arial" w:cs="Arial"/>
            <w:sz w:val="24"/>
            <w:szCs w:val="24"/>
          </w:rPr>
          <w:t>University’s Statement of Risk Policy and Risk Appetite</w:t>
        </w:r>
      </w:hyperlink>
      <w:r w:rsidRPr="0026733B">
        <w:rPr>
          <w:rFonts w:ascii="Arial" w:hAnsi="Arial" w:cs="Arial"/>
          <w:sz w:val="24"/>
          <w:szCs w:val="24"/>
        </w:rPr>
        <w:t>. (Length guide: 1 sentence – 1 paragraph)</w:t>
      </w:r>
    </w:p>
    <w:p w14:paraId="0810D8BF" w14:textId="77777777" w:rsidR="002F69AE" w:rsidRPr="0026733B" w:rsidRDefault="002F69AE" w:rsidP="002F69AE">
      <w:pPr>
        <w:tabs>
          <w:tab w:val="left" w:pos="426"/>
        </w:tabs>
        <w:spacing w:after="0" w:line="240" w:lineRule="auto"/>
        <w:rPr>
          <w:rFonts w:ascii="Arial" w:hAnsi="Arial" w:cs="Arial"/>
          <w:b/>
          <w:sz w:val="24"/>
          <w:szCs w:val="24"/>
        </w:rPr>
      </w:pPr>
    </w:p>
    <w:p w14:paraId="0957D0A3" w14:textId="77777777" w:rsidR="002F69AE" w:rsidRPr="0026733B" w:rsidRDefault="002F69AE" w:rsidP="002F69AE">
      <w:pPr>
        <w:tabs>
          <w:tab w:val="left" w:pos="426"/>
        </w:tabs>
        <w:spacing w:after="0" w:line="240" w:lineRule="auto"/>
        <w:rPr>
          <w:rFonts w:ascii="Arial" w:hAnsi="Arial" w:cs="Arial"/>
          <w:b/>
          <w:sz w:val="24"/>
          <w:szCs w:val="24"/>
        </w:rPr>
      </w:pPr>
      <w:r w:rsidRPr="0026733B">
        <w:rPr>
          <w:rFonts w:ascii="Arial" w:hAnsi="Arial" w:cs="Arial"/>
          <w:b/>
          <w:sz w:val="24"/>
          <w:szCs w:val="24"/>
        </w:rPr>
        <w:t>Responding to the Climate Emergency &amp; Sustainable Development Goals</w:t>
      </w:r>
    </w:p>
    <w:p w14:paraId="08EBA801" w14:textId="12B833B6"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 xml:space="preserve">This section is provided to allow the articulation of intended contributions to the United Nations Sustainable Development Goals (delete any that are not applicable – the most likely appropriate SDGs are listed below with the full seventeen goals listed here: </w:t>
      </w:r>
      <w:hyperlink r:id="rId13" w:history="1">
        <w:r w:rsidRPr="0026733B">
          <w:rPr>
            <w:rStyle w:val="Hyperlink"/>
            <w:rFonts w:ascii="Arial" w:hAnsi="Arial" w:cs="Arial"/>
            <w:sz w:val="24"/>
            <w:szCs w:val="24"/>
          </w:rPr>
          <w:t>https://www.un.org/sustainabledevelopment/sustainable-development-goals/</w:t>
        </w:r>
      </w:hyperlink>
      <w:r w:rsidRPr="0026733B">
        <w:rPr>
          <w:rFonts w:ascii="Arial" w:hAnsi="Arial" w:cs="Arial"/>
          <w:sz w:val="24"/>
          <w:szCs w:val="24"/>
        </w:rPr>
        <w:t>):</w:t>
      </w:r>
    </w:p>
    <w:p w14:paraId="5398D6F9" w14:textId="77777777" w:rsidR="002F69AE" w:rsidRPr="0026733B" w:rsidRDefault="002F69AE" w:rsidP="002F69AE">
      <w:pPr>
        <w:pStyle w:val="ListParagraph"/>
        <w:tabs>
          <w:tab w:val="left" w:pos="426"/>
        </w:tabs>
        <w:spacing w:after="0" w:line="240" w:lineRule="auto"/>
        <w:ind w:left="360"/>
        <w:rPr>
          <w:rFonts w:ascii="Arial" w:hAnsi="Arial" w:cs="Arial"/>
          <w:sz w:val="24"/>
          <w:szCs w:val="24"/>
        </w:rPr>
      </w:pPr>
    </w:p>
    <w:p w14:paraId="297BF988" w14:textId="726D9066"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 xml:space="preserve">Provide supporting information beneath the identified UN SDGs to justify the contribution of the paper towards these. If the paper does not contribute to SDG goals state: This paper does not contribute to the Strategy 2030 outcomes or SDG goals (and explain why, e.g. ‘as it is fulfilling an external regulatory requirement’ or similar). If the proposals would hinder the achievement of any UN SDGs or would exacerbate the Climate Emergency please state this and set out any mitigating actions that would minimise or counter-balance the effect. </w:t>
      </w:r>
    </w:p>
    <w:p w14:paraId="14209F8A" w14:textId="77777777"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(Length guide: 1-2 paragraphs)</w:t>
      </w:r>
    </w:p>
    <w:p w14:paraId="42952F66" w14:textId="77777777" w:rsidR="002F69AE" w:rsidRPr="0026733B" w:rsidRDefault="002F69AE" w:rsidP="002F69AE">
      <w:pPr>
        <w:tabs>
          <w:tab w:val="left" w:pos="426"/>
        </w:tabs>
        <w:spacing w:after="0" w:line="240" w:lineRule="auto"/>
        <w:rPr>
          <w:rFonts w:ascii="Arial" w:hAnsi="Arial" w:cs="Arial"/>
          <w:sz w:val="24"/>
          <w:szCs w:val="24"/>
        </w:rPr>
      </w:pPr>
    </w:p>
    <w:p w14:paraId="704833B8" w14:textId="77777777" w:rsidR="002F69AE" w:rsidRPr="0026733B" w:rsidRDefault="002F69AE" w:rsidP="002F69AE">
      <w:pPr>
        <w:tabs>
          <w:tab w:val="left" w:pos="426"/>
        </w:tabs>
        <w:spacing w:after="0" w:line="240" w:lineRule="auto"/>
        <w:rPr>
          <w:rFonts w:ascii="Arial" w:hAnsi="Arial" w:cs="Arial"/>
          <w:i/>
          <w:sz w:val="24"/>
          <w:szCs w:val="24"/>
        </w:rPr>
      </w:pPr>
      <w:r w:rsidRPr="0026733B">
        <w:rPr>
          <w:rFonts w:ascii="Arial" w:hAnsi="Arial" w:cs="Arial"/>
          <w:i/>
          <w:noProof/>
          <w:sz w:val="24"/>
          <w:szCs w:val="24"/>
          <w:lang w:eastAsia="en-GB"/>
        </w:rPr>
        <w:drawing>
          <wp:anchor distT="0" distB="0" distL="114300" distR="114300" simplePos="0" relativeHeight="251661312" behindDoc="0" locked="0" layoutInCell="1" allowOverlap="1" wp14:anchorId="0C0A9FFF" wp14:editId="0EA89F67">
            <wp:simplePos x="0" y="0"/>
            <wp:positionH relativeFrom="column">
              <wp:posOffset>0</wp:posOffset>
            </wp:positionH>
            <wp:positionV relativeFrom="paragraph">
              <wp:posOffset>-3307</wp:posOffset>
            </wp:positionV>
            <wp:extent cx="730800" cy="730800"/>
            <wp:effectExtent l="0" t="0" r="0" b="0"/>
            <wp:wrapSquare wrapText="bothSides"/>
            <wp:docPr id="3" name="Picture 3" descr="K:\AAPS\H-Governance&amp;Management\01-GovernanceStructure(University-wide)\01-UniversityCourt\64-Meetings2019-2020\Templates\NewTemplate-Work In Progress\E_PRINT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APS\H-Governance&amp;Management\01-GovernanceStructure(University-wide)\01-UniversityCourt\64-Meetings2019-2020\Templates\NewTemplate-Work In Progress\E_PRINT_0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30800" cy="730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733B">
        <w:rPr>
          <w:rFonts w:ascii="Arial" w:hAnsi="Arial" w:cs="Arial"/>
          <w:i/>
          <w:sz w:val="24"/>
          <w:szCs w:val="24"/>
        </w:rPr>
        <w:t>Ensure healthy lives and promote well-being for all at all ages</w:t>
      </w:r>
    </w:p>
    <w:p w14:paraId="1CF5079E" w14:textId="77777777" w:rsidR="002F69AE" w:rsidRPr="0026733B" w:rsidRDefault="002F69AE" w:rsidP="002F69AE">
      <w:pPr>
        <w:tabs>
          <w:tab w:val="left" w:pos="426"/>
        </w:tabs>
        <w:spacing w:after="0" w:line="240" w:lineRule="auto"/>
        <w:rPr>
          <w:rFonts w:ascii="Arial" w:hAnsi="Arial" w:cs="Arial"/>
          <w:sz w:val="24"/>
          <w:szCs w:val="24"/>
        </w:rPr>
      </w:pPr>
    </w:p>
    <w:p w14:paraId="7F31EFEB" w14:textId="77777777" w:rsidR="002F69AE" w:rsidRPr="0026733B" w:rsidRDefault="002F69AE" w:rsidP="002F69AE">
      <w:pPr>
        <w:tabs>
          <w:tab w:val="left" w:pos="426"/>
        </w:tabs>
        <w:spacing w:after="0" w:line="240" w:lineRule="auto"/>
        <w:rPr>
          <w:rFonts w:ascii="Arial" w:hAnsi="Arial" w:cs="Arial"/>
          <w:sz w:val="24"/>
          <w:szCs w:val="24"/>
        </w:rPr>
      </w:pPr>
    </w:p>
    <w:p w14:paraId="39CDFB10" w14:textId="77777777" w:rsidR="002F69AE" w:rsidRPr="0026733B" w:rsidRDefault="002F69AE" w:rsidP="002F69AE">
      <w:pPr>
        <w:tabs>
          <w:tab w:val="left" w:pos="426"/>
        </w:tabs>
        <w:spacing w:after="0" w:line="240" w:lineRule="auto"/>
        <w:rPr>
          <w:rFonts w:ascii="Arial" w:hAnsi="Arial" w:cs="Arial"/>
          <w:sz w:val="24"/>
          <w:szCs w:val="24"/>
        </w:rPr>
      </w:pPr>
    </w:p>
    <w:p w14:paraId="2E2575D9" w14:textId="77777777" w:rsidR="002F69AE" w:rsidRPr="0026733B" w:rsidRDefault="002F69AE" w:rsidP="002F69AE">
      <w:pPr>
        <w:tabs>
          <w:tab w:val="left" w:pos="426"/>
        </w:tabs>
        <w:spacing w:after="0" w:line="240" w:lineRule="auto"/>
        <w:rPr>
          <w:rFonts w:ascii="Arial" w:hAnsi="Arial" w:cs="Arial"/>
          <w:sz w:val="24"/>
          <w:szCs w:val="24"/>
        </w:rPr>
      </w:pPr>
    </w:p>
    <w:p w14:paraId="6E26C1EC" w14:textId="77777777" w:rsidR="002F69AE" w:rsidRPr="0026733B" w:rsidRDefault="002F69AE" w:rsidP="002F69AE">
      <w:pPr>
        <w:tabs>
          <w:tab w:val="left" w:pos="426"/>
        </w:tabs>
        <w:spacing w:after="0" w:line="240" w:lineRule="auto"/>
        <w:rPr>
          <w:rFonts w:ascii="Arial" w:hAnsi="Arial" w:cs="Arial"/>
          <w:i/>
          <w:sz w:val="24"/>
          <w:szCs w:val="24"/>
        </w:rPr>
      </w:pPr>
      <w:r w:rsidRPr="0026733B">
        <w:rPr>
          <w:rFonts w:ascii="Arial" w:hAnsi="Arial" w:cs="Arial"/>
          <w:i/>
          <w:noProof/>
          <w:sz w:val="24"/>
          <w:szCs w:val="24"/>
          <w:lang w:eastAsia="en-GB"/>
        </w:rPr>
        <w:drawing>
          <wp:anchor distT="0" distB="0" distL="114300" distR="114300" simplePos="0" relativeHeight="251662336" behindDoc="0" locked="0" layoutInCell="1" allowOverlap="1" wp14:anchorId="75F7FADF" wp14:editId="45602FA7">
            <wp:simplePos x="0" y="0"/>
            <wp:positionH relativeFrom="column">
              <wp:posOffset>0</wp:posOffset>
            </wp:positionH>
            <wp:positionV relativeFrom="paragraph">
              <wp:posOffset>1354</wp:posOffset>
            </wp:positionV>
            <wp:extent cx="730800" cy="730800"/>
            <wp:effectExtent l="0" t="0" r="0" b="0"/>
            <wp:wrapSquare wrapText="bothSides"/>
            <wp:docPr id="4" name="Picture 4" descr="C:\Users\edunton\AppData\Local\Temp\Temp1_Goal-4.zip\Goal 4\E_PRINT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unton\AppData\Local\Temp\Temp1_Goal-4.zip\Goal 4\E_PRINT_0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30800" cy="730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733B">
        <w:rPr>
          <w:rFonts w:ascii="Arial" w:hAnsi="Arial" w:cs="Arial"/>
          <w:i/>
          <w:sz w:val="24"/>
          <w:szCs w:val="24"/>
        </w:rPr>
        <w:t>Ensure inclusive and equitable quality education and promote lifelong learning opportunities for all</w:t>
      </w:r>
    </w:p>
    <w:p w14:paraId="5FEA6E7F" w14:textId="77777777" w:rsidR="002F69AE" w:rsidRPr="0026733B" w:rsidRDefault="002F69AE" w:rsidP="002F69AE">
      <w:pPr>
        <w:tabs>
          <w:tab w:val="left" w:pos="426"/>
        </w:tabs>
        <w:spacing w:after="0" w:line="240" w:lineRule="auto"/>
        <w:rPr>
          <w:rFonts w:ascii="Arial" w:hAnsi="Arial" w:cs="Arial"/>
          <w:i/>
          <w:sz w:val="24"/>
          <w:szCs w:val="24"/>
        </w:rPr>
      </w:pPr>
    </w:p>
    <w:p w14:paraId="3F9DF067" w14:textId="77777777" w:rsidR="002F69AE" w:rsidRPr="0026733B" w:rsidRDefault="002F69AE" w:rsidP="002F69AE">
      <w:pPr>
        <w:tabs>
          <w:tab w:val="left" w:pos="426"/>
        </w:tabs>
        <w:spacing w:after="0" w:line="240" w:lineRule="auto"/>
        <w:rPr>
          <w:rFonts w:ascii="Arial" w:hAnsi="Arial" w:cs="Arial"/>
          <w:sz w:val="24"/>
          <w:szCs w:val="24"/>
        </w:rPr>
      </w:pPr>
    </w:p>
    <w:p w14:paraId="291C7955" w14:textId="77777777" w:rsidR="002F69AE" w:rsidRPr="0026733B" w:rsidRDefault="002F69AE" w:rsidP="002F69AE">
      <w:pPr>
        <w:tabs>
          <w:tab w:val="left" w:pos="426"/>
        </w:tabs>
        <w:spacing w:after="0" w:line="240" w:lineRule="auto"/>
        <w:rPr>
          <w:rFonts w:ascii="Arial" w:hAnsi="Arial" w:cs="Arial"/>
          <w:sz w:val="24"/>
          <w:szCs w:val="24"/>
        </w:rPr>
      </w:pPr>
    </w:p>
    <w:p w14:paraId="44678A85" w14:textId="77777777" w:rsidR="002F69AE" w:rsidRPr="0026733B" w:rsidRDefault="002F69AE" w:rsidP="002F69AE">
      <w:pPr>
        <w:tabs>
          <w:tab w:val="left" w:pos="426"/>
        </w:tabs>
        <w:spacing w:after="0" w:line="240" w:lineRule="auto"/>
        <w:rPr>
          <w:rFonts w:ascii="Arial" w:hAnsi="Arial" w:cs="Arial"/>
          <w:i/>
          <w:sz w:val="24"/>
          <w:szCs w:val="24"/>
        </w:rPr>
      </w:pPr>
      <w:r w:rsidRPr="0026733B">
        <w:rPr>
          <w:rFonts w:ascii="Arial" w:hAnsi="Arial" w:cs="Arial"/>
          <w:i/>
          <w:sz w:val="24"/>
          <w:szCs w:val="24"/>
        </w:rPr>
        <w:lastRenderedPageBreak/>
        <w:t>Achieve gender equality and empower all women and girls</w:t>
      </w:r>
      <w:r w:rsidRPr="0026733B">
        <w:rPr>
          <w:i/>
          <w:noProof/>
          <w:lang w:eastAsia="en-GB"/>
        </w:rPr>
        <w:t xml:space="preserve"> </w:t>
      </w:r>
      <w:r w:rsidRPr="0026733B">
        <w:rPr>
          <w:i/>
          <w:noProof/>
          <w:lang w:eastAsia="en-GB"/>
        </w:rPr>
        <w:drawing>
          <wp:anchor distT="0" distB="0" distL="114300" distR="114300" simplePos="0" relativeHeight="251665408" behindDoc="0" locked="0" layoutInCell="1" allowOverlap="1" wp14:anchorId="1610F037" wp14:editId="22DC1997">
            <wp:simplePos x="0" y="0"/>
            <wp:positionH relativeFrom="column">
              <wp:posOffset>0</wp:posOffset>
            </wp:positionH>
            <wp:positionV relativeFrom="paragraph">
              <wp:posOffset>635</wp:posOffset>
            </wp:positionV>
            <wp:extent cx="716280" cy="716280"/>
            <wp:effectExtent l="0" t="0" r="7620" b="7620"/>
            <wp:wrapSquare wrapText="bothSides"/>
            <wp:docPr id="7" name="Picture 7" descr="K:\AAPS\H-Governance&amp;Management\01-GovernanceStructure(University-wide)\01-UniversityCourt\01-Powers&amp;ProceduresAdministration\Templates\DraftNewTemplate-2020\E_PRINT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APS\H-Governance&amp;Management\01-GovernanceStructure(University-wide)\01-UniversityCourt\01-Powers&amp;ProceduresAdministration\Templates\DraftNewTemplate-2020\E_PRINT_0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39E595" w14:textId="77777777" w:rsidR="002F69AE" w:rsidRPr="0026733B" w:rsidRDefault="002F69AE" w:rsidP="002F69AE">
      <w:pPr>
        <w:tabs>
          <w:tab w:val="left" w:pos="426"/>
        </w:tabs>
        <w:spacing w:after="0" w:line="240" w:lineRule="auto"/>
        <w:rPr>
          <w:rFonts w:ascii="Arial" w:hAnsi="Arial" w:cs="Arial"/>
          <w:sz w:val="24"/>
          <w:szCs w:val="24"/>
        </w:rPr>
      </w:pPr>
    </w:p>
    <w:p w14:paraId="6F297A17" w14:textId="77777777" w:rsidR="002F69AE" w:rsidRPr="0026733B" w:rsidRDefault="002F69AE" w:rsidP="002F69AE">
      <w:pPr>
        <w:tabs>
          <w:tab w:val="left" w:pos="426"/>
        </w:tabs>
        <w:spacing w:after="0" w:line="240" w:lineRule="auto"/>
        <w:rPr>
          <w:rFonts w:ascii="Arial" w:hAnsi="Arial" w:cs="Arial"/>
          <w:sz w:val="24"/>
          <w:szCs w:val="24"/>
        </w:rPr>
      </w:pPr>
    </w:p>
    <w:p w14:paraId="253DB2F4" w14:textId="77777777" w:rsidR="002F69AE" w:rsidRPr="0026733B" w:rsidRDefault="002F69AE" w:rsidP="002F69AE">
      <w:pPr>
        <w:tabs>
          <w:tab w:val="left" w:pos="426"/>
        </w:tabs>
        <w:spacing w:after="0" w:line="240" w:lineRule="auto"/>
        <w:rPr>
          <w:rFonts w:ascii="Arial" w:hAnsi="Arial" w:cs="Arial"/>
          <w:sz w:val="24"/>
          <w:szCs w:val="24"/>
        </w:rPr>
      </w:pPr>
    </w:p>
    <w:p w14:paraId="4B06F203" w14:textId="77777777" w:rsidR="002F69AE" w:rsidRPr="0026733B" w:rsidRDefault="002F69AE" w:rsidP="002F69AE">
      <w:pPr>
        <w:tabs>
          <w:tab w:val="left" w:pos="426"/>
        </w:tabs>
        <w:spacing w:after="0" w:line="240" w:lineRule="auto"/>
        <w:rPr>
          <w:rFonts w:ascii="Arial" w:hAnsi="Arial" w:cs="Arial"/>
          <w:sz w:val="24"/>
          <w:szCs w:val="24"/>
        </w:rPr>
      </w:pPr>
    </w:p>
    <w:p w14:paraId="647F3FD8" w14:textId="77777777" w:rsidR="002F69AE" w:rsidRPr="0026733B" w:rsidRDefault="002F69AE" w:rsidP="002F69AE">
      <w:pPr>
        <w:tabs>
          <w:tab w:val="left" w:pos="426"/>
        </w:tabs>
        <w:spacing w:after="0" w:line="240" w:lineRule="auto"/>
        <w:rPr>
          <w:rFonts w:ascii="Arial" w:hAnsi="Arial" w:cs="Arial"/>
          <w:i/>
          <w:sz w:val="24"/>
          <w:szCs w:val="24"/>
        </w:rPr>
      </w:pPr>
      <w:r w:rsidRPr="0026733B">
        <w:rPr>
          <w:noProof/>
          <w:lang w:eastAsia="en-GB"/>
        </w:rPr>
        <w:drawing>
          <wp:anchor distT="0" distB="0" distL="114300" distR="114300" simplePos="0" relativeHeight="251666432" behindDoc="0" locked="0" layoutInCell="1" allowOverlap="1" wp14:anchorId="70CE84C1" wp14:editId="3DC7C438">
            <wp:simplePos x="0" y="0"/>
            <wp:positionH relativeFrom="column">
              <wp:posOffset>0</wp:posOffset>
            </wp:positionH>
            <wp:positionV relativeFrom="paragraph">
              <wp:posOffset>635</wp:posOffset>
            </wp:positionV>
            <wp:extent cx="716280" cy="716280"/>
            <wp:effectExtent l="0" t="0" r="7620" b="7620"/>
            <wp:wrapSquare wrapText="bothSides"/>
            <wp:docPr id="8" name="Picture 8" descr="K:\AAPS\H-Governance&amp;Management\01-GovernanceStructure(University-wide)\01-UniversityCourt\01-Powers&amp;ProceduresAdministration\Templates\DraftNewTemplate-2020\E_PRINT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APS\H-Governance&amp;Management\01-GovernanceStructure(University-wide)\01-UniversityCourt\01-Powers&amp;ProceduresAdministration\Templates\DraftNewTemplate-2020\E_PRINT_0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733B">
        <w:rPr>
          <w:rFonts w:ascii="Arial" w:hAnsi="Arial" w:cs="Arial"/>
          <w:i/>
          <w:sz w:val="24"/>
          <w:szCs w:val="24"/>
        </w:rPr>
        <w:t>Promote inclusive and sustainable economic growth, employment and decent work for all</w:t>
      </w:r>
      <w:r w:rsidRPr="0026733B">
        <w:rPr>
          <w:rFonts w:ascii="Arial" w:hAnsi="Arial" w:cs="Arial"/>
          <w:i/>
          <w:sz w:val="24"/>
          <w:szCs w:val="24"/>
        </w:rPr>
        <w:tab/>
      </w:r>
    </w:p>
    <w:p w14:paraId="00C12ABF" w14:textId="77777777" w:rsidR="002F69AE" w:rsidRPr="0026733B" w:rsidRDefault="002F69AE" w:rsidP="002F69AE">
      <w:pPr>
        <w:tabs>
          <w:tab w:val="left" w:pos="426"/>
        </w:tabs>
        <w:spacing w:after="0" w:line="240" w:lineRule="auto"/>
        <w:rPr>
          <w:rFonts w:ascii="Arial" w:hAnsi="Arial" w:cs="Arial"/>
          <w:sz w:val="24"/>
          <w:szCs w:val="24"/>
        </w:rPr>
      </w:pPr>
    </w:p>
    <w:p w14:paraId="0D919CBC" w14:textId="77777777" w:rsidR="002F69AE" w:rsidRPr="0026733B" w:rsidRDefault="002F69AE" w:rsidP="002F69AE">
      <w:pPr>
        <w:tabs>
          <w:tab w:val="left" w:pos="426"/>
        </w:tabs>
        <w:spacing w:after="0" w:line="240" w:lineRule="auto"/>
        <w:rPr>
          <w:rFonts w:ascii="Arial" w:hAnsi="Arial" w:cs="Arial"/>
          <w:sz w:val="24"/>
          <w:szCs w:val="24"/>
        </w:rPr>
      </w:pPr>
    </w:p>
    <w:p w14:paraId="26368661" w14:textId="77777777" w:rsidR="002F69AE" w:rsidRPr="0026733B" w:rsidRDefault="002F69AE" w:rsidP="002F69AE">
      <w:pPr>
        <w:tabs>
          <w:tab w:val="left" w:pos="426"/>
        </w:tabs>
        <w:spacing w:after="0" w:line="240" w:lineRule="auto"/>
        <w:rPr>
          <w:rFonts w:ascii="Arial" w:hAnsi="Arial" w:cs="Arial"/>
          <w:sz w:val="24"/>
          <w:szCs w:val="24"/>
        </w:rPr>
      </w:pPr>
    </w:p>
    <w:p w14:paraId="14CE116B" w14:textId="77777777" w:rsidR="002F69AE" w:rsidRPr="0026733B" w:rsidRDefault="002F69AE" w:rsidP="002F69AE">
      <w:pPr>
        <w:tabs>
          <w:tab w:val="left" w:pos="426"/>
        </w:tabs>
        <w:spacing w:after="0" w:line="240" w:lineRule="auto"/>
        <w:rPr>
          <w:rFonts w:ascii="Arial" w:hAnsi="Arial" w:cs="Arial"/>
          <w:i/>
          <w:sz w:val="24"/>
          <w:szCs w:val="24"/>
        </w:rPr>
      </w:pPr>
      <w:r w:rsidRPr="0026733B">
        <w:rPr>
          <w:rFonts w:ascii="Arial" w:hAnsi="Arial" w:cs="Arial"/>
          <w:i/>
          <w:sz w:val="24"/>
          <w:szCs w:val="24"/>
        </w:rPr>
        <w:t>Build resilient infrastructure, promote sustainable industrialization and foster innovation</w:t>
      </w:r>
      <w:r w:rsidRPr="0026733B">
        <w:rPr>
          <w:i/>
          <w:noProof/>
          <w:lang w:eastAsia="en-GB"/>
        </w:rPr>
        <w:drawing>
          <wp:anchor distT="0" distB="0" distL="114300" distR="114300" simplePos="0" relativeHeight="251667456" behindDoc="0" locked="0" layoutInCell="1" allowOverlap="1" wp14:anchorId="33BF6599" wp14:editId="50A95C79">
            <wp:simplePos x="0" y="0"/>
            <wp:positionH relativeFrom="column">
              <wp:posOffset>0</wp:posOffset>
            </wp:positionH>
            <wp:positionV relativeFrom="paragraph">
              <wp:posOffset>635</wp:posOffset>
            </wp:positionV>
            <wp:extent cx="701040" cy="701040"/>
            <wp:effectExtent l="0" t="0" r="3810" b="3810"/>
            <wp:wrapSquare wrapText="bothSides"/>
            <wp:docPr id="9" name="Picture 9" descr="K:\AAPS\H-Governance&amp;Management\01-GovernanceStructure(University-wide)\01-UniversityCourt\01-Powers&amp;ProceduresAdministration\Templates\DraftNewTemplate-2020\E_PRINT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APS\H-Governance&amp;Management\01-GovernanceStructure(University-wide)\01-UniversityCourt\01-Powers&amp;ProceduresAdministration\Templates\DraftNewTemplate-2020\E_PRINT_0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7EED5B" w14:textId="77777777" w:rsidR="002F69AE" w:rsidRPr="0026733B" w:rsidRDefault="002F69AE" w:rsidP="002F69AE">
      <w:pPr>
        <w:tabs>
          <w:tab w:val="left" w:pos="426"/>
        </w:tabs>
        <w:spacing w:after="0" w:line="240" w:lineRule="auto"/>
        <w:rPr>
          <w:rFonts w:ascii="Arial" w:hAnsi="Arial" w:cs="Arial"/>
          <w:sz w:val="24"/>
          <w:szCs w:val="24"/>
        </w:rPr>
      </w:pPr>
    </w:p>
    <w:p w14:paraId="60649615" w14:textId="77777777" w:rsidR="002F69AE" w:rsidRPr="0026733B" w:rsidRDefault="002F69AE" w:rsidP="002F69AE">
      <w:pPr>
        <w:tabs>
          <w:tab w:val="left" w:pos="426"/>
        </w:tabs>
        <w:spacing w:after="0" w:line="240" w:lineRule="auto"/>
        <w:rPr>
          <w:rFonts w:ascii="Arial" w:hAnsi="Arial" w:cs="Arial"/>
          <w:sz w:val="24"/>
          <w:szCs w:val="24"/>
        </w:rPr>
      </w:pPr>
    </w:p>
    <w:p w14:paraId="0DDE99DE" w14:textId="77777777" w:rsidR="002F69AE" w:rsidRPr="0026733B" w:rsidRDefault="002F69AE" w:rsidP="002F69AE">
      <w:pPr>
        <w:tabs>
          <w:tab w:val="left" w:pos="426"/>
        </w:tabs>
        <w:spacing w:after="0" w:line="240" w:lineRule="auto"/>
        <w:rPr>
          <w:rFonts w:ascii="Arial" w:hAnsi="Arial" w:cs="Arial"/>
          <w:sz w:val="24"/>
          <w:szCs w:val="24"/>
        </w:rPr>
      </w:pPr>
    </w:p>
    <w:p w14:paraId="2FC1A541" w14:textId="77777777" w:rsidR="002F69AE" w:rsidRPr="0026733B" w:rsidRDefault="002F69AE" w:rsidP="002F69AE">
      <w:pPr>
        <w:tabs>
          <w:tab w:val="left" w:pos="426"/>
        </w:tabs>
        <w:spacing w:after="0" w:line="240" w:lineRule="auto"/>
        <w:rPr>
          <w:rFonts w:ascii="Arial" w:hAnsi="Arial" w:cs="Arial"/>
          <w:i/>
          <w:sz w:val="24"/>
          <w:szCs w:val="24"/>
        </w:rPr>
      </w:pPr>
      <w:r w:rsidRPr="0026733B">
        <w:rPr>
          <w:i/>
          <w:noProof/>
          <w:lang w:eastAsia="en-GB"/>
        </w:rPr>
        <w:drawing>
          <wp:anchor distT="0" distB="0" distL="114300" distR="114300" simplePos="0" relativeHeight="251668480" behindDoc="0" locked="0" layoutInCell="1" allowOverlap="1" wp14:anchorId="0C4D6926" wp14:editId="10C78C75">
            <wp:simplePos x="0" y="0"/>
            <wp:positionH relativeFrom="column">
              <wp:posOffset>0</wp:posOffset>
            </wp:positionH>
            <wp:positionV relativeFrom="paragraph">
              <wp:posOffset>635</wp:posOffset>
            </wp:positionV>
            <wp:extent cx="723900" cy="723900"/>
            <wp:effectExtent l="0" t="0" r="0" b="0"/>
            <wp:wrapSquare wrapText="bothSides"/>
            <wp:docPr id="10" name="Picture 10" descr="K:\AAPS\H-Governance&amp;Management\01-GovernanceStructure(University-wide)\01-UniversityCourt\01-Powers&amp;ProceduresAdministration\Templates\DraftNewTemplate-2020\E_PRINT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AAPS\H-Governance&amp;Management\01-GovernanceStructure(University-wide)\01-UniversityCourt\01-Powers&amp;ProceduresAdministration\Templates\DraftNewTemplate-2020\E_PRINT_1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733B">
        <w:rPr>
          <w:rFonts w:ascii="Arial" w:hAnsi="Arial" w:cs="Arial"/>
          <w:i/>
          <w:sz w:val="24"/>
          <w:szCs w:val="24"/>
        </w:rPr>
        <w:t>Reduce inequality within and among countries</w:t>
      </w:r>
    </w:p>
    <w:p w14:paraId="32ED6CA8" w14:textId="77777777" w:rsidR="002F69AE" w:rsidRPr="0026733B" w:rsidRDefault="002F69AE" w:rsidP="002F69AE">
      <w:pPr>
        <w:tabs>
          <w:tab w:val="left" w:pos="426"/>
        </w:tabs>
        <w:spacing w:after="0" w:line="240" w:lineRule="auto"/>
        <w:rPr>
          <w:rFonts w:ascii="Arial" w:hAnsi="Arial" w:cs="Arial"/>
          <w:sz w:val="24"/>
          <w:szCs w:val="24"/>
        </w:rPr>
      </w:pPr>
    </w:p>
    <w:p w14:paraId="596E2BCB" w14:textId="77777777" w:rsidR="002F69AE" w:rsidRPr="0026733B" w:rsidRDefault="002F69AE" w:rsidP="002F69AE">
      <w:pPr>
        <w:tabs>
          <w:tab w:val="left" w:pos="426"/>
        </w:tabs>
        <w:spacing w:after="0" w:line="240" w:lineRule="auto"/>
        <w:rPr>
          <w:rFonts w:ascii="Arial" w:hAnsi="Arial" w:cs="Arial"/>
          <w:sz w:val="24"/>
          <w:szCs w:val="24"/>
        </w:rPr>
      </w:pPr>
    </w:p>
    <w:p w14:paraId="7292DE83" w14:textId="77777777" w:rsidR="002F69AE" w:rsidRPr="0026733B" w:rsidRDefault="002F69AE" w:rsidP="002F69AE">
      <w:pPr>
        <w:tabs>
          <w:tab w:val="left" w:pos="426"/>
        </w:tabs>
        <w:spacing w:after="0" w:line="240" w:lineRule="auto"/>
        <w:rPr>
          <w:rFonts w:ascii="Arial" w:hAnsi="Arial" w:cs="Arial"/>
          <w:sz w:val="24"/>
          <w:szCs w:val="24"/>
        </w:rPr>
      </w:pPr>
    </w:p>
    <w:p w14:paraId="076F4AA5" w14:textId="77777777" w:rsidR="002F69AE" w:rsidRPr="0026733B" w:rsidRDefault="002F69AE" w:rsidP="002F69AE">
      <w:pPr>
        <w:tabs>
          <w:tab w:val="left" w:pos="426"/>
        </w:tabs>
        <w:spacing w:after="0" w:line="240" w:lineRule="auto"/>
        <w:rPr>
          <w:rFonts w:ascii="Arial" w:hAnsi="Arial" w:cs="Arial"/>
          <w:sz w:val="24"/>
          <w:szCs w:val="24"/>
        </w:rPr>
      </w:pPr>
    </w:p>
    <w:p w14:paraId="538F4394" w14:textId="77777777" w:rsidR="002F69AE" w:rsidRPr="0026733B" w:rsidRDefault="002F69AE" w:rsidP="002F69AE">
      <w:pPr>
        <w:tabs>
          <w:tab w:val="left" w:pos="426"/>
        </w:tabs>
        <w:spacing w:after="0" w:line="240" w:lineRule="auto"/>
        <w:rPr>
          <w:rFonts w:ascii="Arial" w:hAnsi="Arial" w:cs="Arial"/>
          <w:i/>
          <w:sz w:val="24"/>
          <w:szCs w:val="24"/>
        </w:rPr>
      </w:pPr>
      <w:r w:rsidRPr="0026733B">
        <w:rPr>
          <w:rFonts w:ascii="Arial" w:hAnsi="Arial" w:cs="Arial"/>
          <w:i/>
          <w:noProof/>
          <w:sz w:val="24"/>
          <w:szCs w:val="24"/>
          <w:lang w:eastAsia="en-GB"/>
        </w:rPr>
        <w:drawing>
          <wp:anchor distT="0" distB="0" distL="114300" distR="114300" simplePos="0" relativeHeight="251663360" behindDoc="0" locked="0" layoutInCell="1" allowOverlap="1" wp14:anchorId="52641A14" wp14:editId="6549463B">
            <wp:simplePos x="0" y="0"/>
            <wp:positionH relativeFrom="column">
              <wp:posOffset>0</wp:posOffset>
            </wp:positionH>
            <wp:positionV relativeFrom="paragraph">
              <wp:posOffset>-3678</wp:posOffset>
            </wp:positionV>
            <wp:extent cx="720000" cy="720000"/>
            <wp:effectExtent l="0" t="0" r="4445" b="4445"/>
            <wp:wrapSquare wrapText="bothSides"/>
            <wp:docPr id="6" name="Picture 6" descr="K:\AAPS\H-Governance&amp;Management\01-GovernanceStructure(University-wide)\01-UniversityCourt\64-Meetings2019-2020\Templates\NewTemplate-Work In Progress\E_PRINT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APS\H-Governance&amp;Management\01-GovernanceStructure(University-wide)\01-UniversityCourt\64-Meetings2019-2020\Templates\NewTemplate-Work In Progress\E_PRINT_1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733B">
        <w:rPr>
          <w:rFonts w:ascii="Arial" w:hAnsi="Arial" w:cs="Arial"/>
          <w:i/>
          <w:sz w:val="24"/>
          <w:szCs w:val="24"/>
        </w:rPr>
        <w:t>Make cities inclusive, safe, resilient and sustainable</w:t>
      </w:r>
    </w:p>
    <w:p w14:paraId="3A2061FA" w14:textId="77777777" w:rsidR="002F69AE" w:rsidRPr="0026733B" w:rsidRDefault="002F69AE" w:rsidP="002F69AE">
      <w:pPr>
        <w:tabs>
          <w:tab w:val="left" w:pos="426"/>
        </w:tabs>
        <w:spacing w:after="0" w:line="240" w:lineRule="auto"/>
        <w:rPr>
          <w:rFonts w:ascii="Arial" w:hAnsi="Arial" w:cs="Arial"/>
          <w:sz w:val="24"/>
          <w:szCs w:val="24"/>
        </w:rPr>
      </w:pPr>
    </w:p>
    <w:p w14:paraId="075B8C2A" w14:textId="77777777" w:rsidR="002F69AE" w:rsidRPr="0026733B" w:rsidRDefault="002F69AE" w:rsidP="002F69AE">
      <w:pPr>
        <w:tabs>
          <w:tab w:val="left" w:pos="426"/>
        </w:tabs>
        <w:spacing w:after="0" w:line="240" w:lineRule="auto"/>
        <w:rPr>
          <w:rFonts w:ascii="Arial" w:hAnsi="Arial" w:cs="Arial"/>
          <w:sz w:val="24"/>
          <w:szCs w:val="24"/>
        </w:rPr>
      </w:pPr>
    </w:p>
    <w:p w14:paraId="5E1CE0A7" w14:textId="77777777" w:rsidR="002F69AE" w:rsidRPr="0026733B" w:rsidRDefault="002F69AE" w:rsidP="002F69AE">
      <w:pPr>
        <w:tabs>
          <w:tab w:val="left" w:pos="426"/>
        </w:tabs>
        <w:spacing w:after="0" w:line="240" w:lineRule="auto"/>
        <w:rPr>
          <w:rFonts w:ascii="Arial" w:hAnsi="Arial" w:cs="Arial"/>
          <w:sz w:val="24"/>
          <w:szCs w:val="24"/>
        </w:rPr>
      </w:pPr>
    </w:p>
    <w:p w14:paraId="14E345C1" w14:textId="77777777" w:rsidR="002F69AE" w:rsidRPr="0026733B" w:rsidRDefault="002F69AE" w:rsidP="002F69AE">
      <w:pPr>
        <w:tabs>
          <w:tab w:val="left" w:pos="426"/>
        </w:tabs>
        <w:spacing w:after="0" w:line="240" w:lineRule="auto"/>
        <w:rPr>
          <w:rFonts w:ascii="Arial" w:hAnsi="Arial" w:cs="Arial"/>
          <w:sz w:val="24"/>
          <w:szCs w:val="24"/>
        </w:rPr>
      </w:pPr>
    </w:p>
    <w:p w14:paraId="6DF7C3D8" w14:textId="77777777" w:rsidR="002F69AE" w:rsidRPr="0026733B" w:rsidRDefault="002F69AE" w:rsidP="002F69AE">
      <w:pPr>
        <w:tabs>
          <w:tab w:val="left" w:pos="426"/>
        </w:tabs>
        <w:spacing w:after="0" w:line="240" w:lineRule="auto"/>
        <w:rPr>
          <w:rFonts w:ascii="Arial" w:hAnsi="Arial" w:cs="Arial"/>
          <w:i/>
          <w:sz w:val="24"/>
          <w:szCs w:val="24"/>
        </w:rPr>
      </w:pPr>
      <w:r w:rsidRPr="0026733B">
        <w:rPr>
          <w:noProof/>
          <w:lang w:eastAsia="en-GB"/>
        </w:rPr>
        <w:drawing>
          <wp:anchor distT="0" distB="0" distL="114300" distR="114300" simplePos="0" relativeHeight="251669504" behindDoc="0" locked="0" layoutInCell="1" allowOverlap="1" wp14:anchorId="471844E3" wp14:editId="0917912F">
            <wp:simplePos x="0" y="0"/>
            <wp:positionH relativeFrom="column">
              <wp:posOffset>0</wp:posOffset>
            </wp:positionH>
            <wp:positionV relativeFrom="paragraph">
              <wp:posOffset>0</wp:posOffset>
            </wp:positionV>
            <wp:extent cx="723900" cy="723900"/>
            <wp:effectExtent l="0" t="0" r="0" b="0"/>
            <wp:wrapSquare wrapText="bothSides"/>
            <wp:docPr id="11" name="Picture 11" descr="K:\AAPS\H-Governance&amp;Management\01-GovernanceStructure(University-wide)\01-UniversityCourt\01-Powers&amp;ProceduresAdministration\Templates\DraftNewTemplate-2020\E_PRINT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AAPS\H-Governance&amp;Management\01-GovernanceStructure(University-wide)\01-UniversityCourt\01-Powers&amp;ProceduresAdministration\Templates\DraftNewTemplate-2020\E_PRINT_1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733B">
        <w:rPr>
          <w:rFonts w:ascii="Arial" w:hAnsi="Arial" w:cs="Arial"/>
          <w:i/>
          <w:sz w:val="24"/>
          <w:szCs w:val="24"/>
        </w:rPr>
        <w:t>Ensure sustainable consumption and production patterns</w:t>
      </w:r>
    </w:p>
    <w:p w14:paraId="5521214A" w14:textId="77777777" w:rsidR="002F69AE" w:rsidRPr="0026733B" w:rsidRDefault="002F69AE" w:rsidP="002F69AE">
      <w:pPr>
        <w:tabs>
          <w:tab w:val="left" w:pos="426"/>
        </w:tabs>
        <w:spacing w:after="0" w:line="240" w:lineRule="auto"/>
        <w:rPr>
          <w:rFonts w:ascii="Arial" w:hAnsi="Arial" w:cs="Arial"/>
          <w:sz w:val="24"/>
          <w:szCs w:val="24"/>
        </w:rPr>
      </w:pPr>
    </w:p>
    <w:p w14:paraId="7306FC68" w14:textId="77777777" w:rsidR="002F69AE" w:rsidRPr="0026733B" w:rsidRDefault="002F69AE" w:rsidP="002F69AE">
      <w:pPr>
        <w:tabs>
          <w:tab w:val="left" w:pos="426"/>
        </w:tabs>
        <w:spacing w:after="0" w:line="240" w:lineRule="auto"/>
        <w:rPr>
          <w:rFonts w:ascii="Arial" w:hAnsi="Arial" w:cs="Arial"/>
          <w:sz w:val="24"/>
          <w:szCs w:val="24"/>
        </w:rPr>
      </w:pPr>
    </w:p>
    <w:p w14:paraId="6E0E0A87" w14:textId="77777777" w:rsidR="002F69AE" w:rsidRPr="0026733B" w:rsidRDefault="002F69AE" w:rsidP="002F69AE">
      <w:pPr>
        <w:tabs>
          <w:tab w:val="left" w:pos="426"/>
        </w:tabs>
        <w:spacing w:after="0" w:line="240" w:lineRule="auto"/>
        <w:rPr>
          <w:rFonts w:ascii="Arial" w:hAnsi="Arial" w:cs="Arial"/>
          <w:sz w:val="24"/>
          <w:szCs w:val="24"/>
        </w:rPr>
      </w:pPr>
    </w:p>
    <w:p w14:paraId="2BB6DAD9" w14:textId="77777777" w:rsidR="002F69AE" w:rsidRPr="0026733B" w:rsidRDefault="002F69AE" w:rsidP="002F69AE">
      <w:pPr>
        <w:tabs>
          <w:tab w:val="left" w:pos="426"/>
        </w:tabs>
        <w:spacing w:after="0" w:line="240" w:lineRule="auto"/>
        <w:rPr>
          <w:rFonts w:ascii="Arial" w:hAnsi="Arial" w:cs="Arial"/>
          <w:sz w:val="24"/>
          <w:szCs w:val="24"/>
        </w:rPr>
      </w:pPr>
    </w:p>
    <w:p w14:paraId="20F68FC6" w14:textId="77777777" w:rsidR="002F69AE" w:rsidRPr="0026733B" w:rsidRDefault="002F69AE" w:rsidP="002F69AE">
      <w:pPr>
        <w:tabs>
          <w:tab w:val="left" w:pos="426"/>
        </w:tabs>
        <w:spacing w:after="0" w:line="240" w:lineRule="auto"/>
        <w:rPr>
          <w:rFonts w:ascii="Arial" w:hAnsi="Arial" w:cs="Arial"/>
          <w:i/>
          <w:sz w:val="24"/>
          <w:szCs w:val="24"/>
        </w:rPr>
      </w:pPr>
      <w:r w:rsidRPr="0026733B">
        <w:rPr>
          <w:rFonts w:ascii="Arial" w:hAnsi="Arial" w:cs="Arial"/>
          <w:i/>
          <w:noProof/>
          <w:sz w:val="24"/>
          <w:szCs w:val="24"/>
          <w:lang w:eastAsia="en-GB"/>
        </w:rPr>
        <w:drawing>
          <wp:anchor distT="0" distB="0" distL="114300" distR="114300" simplePos="0" relativeHeight="251664384" behindDoc="1" locked="0" layoutInCell="1" allowOverlap="1" wp14:anchorId="68296DF2" wp14:editId="186BCDC2">
            <wp:simplePos x="0" y="0"/>
            <wp:positionH relativeFrom="column">
              <wp:posOffset>0</wp:posOffset>
            </wp:positionH>
            <wp:positionV relativeFrom="paragraph">
              <wp:posOffset>0</wp:posOffset>
            </wp:positionV>
            <wp:extent cx="730250" cy="730250"/>
            <wp:effectExtent l="0" t="0" r="0" b="0"/>
            <wp:wrapSquare wrapText="bothSides"/>
            <wp:docPr id="2" name="Picture 2" descr="K:\AAPS\H-Governance&amp;Management\01-GovernanceStructure(University-wide)\01-UniversityCourt\64-Meetings2019-2020\Templates\NewTemplate-Work In Progress\E_PRINT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APS\H-Governance&amp;Management\01-GovernanceStructure(University-wide)\01-UniversityCourt\64-Meetings2019-2020\Templates\NewTemplate-Work In Progress\E_PRINT_1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30250" cy="730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733B">
        <w:rPr>
          <w:rFonts w:ascii="Arial" w:hAnsi="Arial" w:cs="Arial"/>
          <w:i/>
          <w:sz w:val="24"/>
          <w:szCs w:val="24"/>
        </w:rPr>
        <w:t>Take urgent action to combat climate change and its impacts</w:t>
      </w:r>
    </w:p>
    <w:p w14:paraId="2DF669B6" w14:textId="77777777" w:rsidR="002F69AE" w:rsidRPr="0026733B" w:rsidRDefault="002F69AE" w:rsidP="002F69AE">
      <w:pPr>
        <w:tabs>
          <w:tab w:val="left" w:pos="426"/>
        </w:tabs>
        <w:spacing w:after="0" w:line="240" w:lineRule="auto"/>
        <w:rPr>
          <w:rFonts w:ascii="Arial" w:hAnsi="Arial" w:cs="Arial"/>
          <w:sz w:val="24"/>
          <w:szCs w:val="24"/>
        </w:rPr>
      </w:pPr>
    </w:p>
    <w:p w14:paraId="6142293B" w14:textId="77777777" w:rsidR="002F69AE" w:rsidRPr="0026733B" w:rsidRDefault="002F69AE" w:rsidP="002F69AE">
      <w:pPr>
        <w:tabs>
          <w:tab w:val="left" w:pos="426"/>
        </w:tabs>
        <w:spacing w:after="0" w:line="240" w:lineRule="auto"/>
        <w:rPr>
          <w:rFonts w:ascii="Arial" w:hAnsi="Arial" w:cs="Arial"/>
          <w:sz w:val="24"/>
          <w:szCs w:val="24"/>
        </w:rPr>
      </w:pPr>
    </w:p>
    <w:p w14:paraId="4234AC87" w14:textId="77777777" w:rsidR="002F69AE" w:rsidRPr="0026733B" w:rsidRDefault="002F69AE" w:rsidP="002F69AE">
      <w:pPr>
        <w:tabs>
          <w:tab w:val="left" w:pos="426"/>
        </w:tabs>
        <w:spacing w:after="0" w:line="240" w:lineRule="auto"/>
        <w:rPr>
          <w:rFonts w:ascii="Arial" w:hAnsi="Arial" w:cs="Arial"/>
          <w:sz w:val="24"/>
          <w:szCs w:val="24"/>
        </w:rPr>
      </w:pPr>
    </w:p>
    <w:p w14:paraId="79CB86B0" w14:textId="77777777" w:rsidR="002F69AE" w:rsidRPr="0026733B" w:rsidRDefault="002F69AE" w:rsidP="002F69AE">
      <w:pPr>
        <w:tabs>
          <w:tab w:val="left" w:pos="426"/>
        </w:tabs>
        <w:spacing w:after="0" w:line="240" w:lineRule="auto"/>
        <w:rPr>
          <w:rFonts w:ascii="Arial" w:hAnsi="Arial" w:cs="Arial"/>
          <w:sz w:val="24"/>
          <w:szCs w:val="24"/>
        </w:rPr>
      </w:pPr>
    </w:p>
    <w:p w14:paraId="0FFB115D" w14:textId="77777777" w:rsidR="002F69AE" w:rsidRPr="0026733B" w:rsidRDefault="002F69AE" w:rsidP="002F69AE">
      <w:pPr>
        <w:tabs>
          <w:tab w:val="left" w:pos="426"/>
        </w:tabs>
        <w:spacing w:after="0" w:line="240" w:lineRule="auto"/>
        <w:rPr>
          <w:rFonts w:ascii="Arial" w:hAnsi="Arial" w:cs="Arial"/>
          <w:b/>
          <w:sz w:val="24"/>
          <w:szCs w:val="24"/>
        </w:rPr>
      </w:pPr>
      <w:r w:rsidRPr="0026733B">
        <w:rPr>
          <w:rFonts w:ascii="Arial" w:hAnsi="Arial" w:cs="Arial"/>
          <w:b/>
          <w:sz w:val="24"/>
          <w:szCs w:val="24"/>
        </w:rPr>
        <w:t>Equality &amp; Diversity</w:t>
      </w:r>
    </w:p>
    <w:p w14:paraId="2DD5E757" w14:textId="6FC662C4"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 xml:space="preserve">The University is required by law (Equality Act 2010 and supporting Regulations) to give due consideration to equality and diversity. If proposing new or revised policies or practices these also require an </w:t>
      </w:r>
      <w:hyperlink r:id="rId23" w:history="1">
        <w:r w:rsidRPr="0026733B">
          <w:rPr>
            <w:rStyle w:val="Hyperlink"/>
            <w:rFonts w:ascii="Arial" w:hAnsi="Arial" w:cs="Arial"/>
            <w:sz w:val="24"/>
            <w:szCs w:val="24"/>
          </w:rPr>
          <w:t>Equality Impact Assessment</w:t>
        </w:r>
      </w:hyperlink>
      <w:r w:rsidRPr="0026733B">
        <w:rPr>
          <w:rFonts w:ascii="Arial" w:hAnsi="Arial" w:cs="Arial"/>
          <w:sz w:val="24"/>
          <w:szCs w:val="24"/>
        </w:rPr>
        <w:t xml:space="preserve"> (E</w:t>
      </w:r>
      <w:r w:rsidR="00060669">
        <w:rPr>
          <w:rFonts w:ascii="Arial" w:hAnsi="Arial" w:cs="Arial"/>
          <w:sz w:val="24"/>
          <w:szCs w:val="24"/>
        </w:rPr>
        <w:t>Q</w:t>
      </w:r>
      <w:r w:rsidRPr="0026733B">
        <w:rPr>
          <w:rFonts w:ascii="Arial" w:hAnsi="Arial" w:cs="Arial"/>
          <w:sz w:val="24"/>
          <w:szCs w:val="24"/>
        </w:rPr>
        <w:t>IA). Please detail whether equality</w:t>
      </w:r>
      <w:r w:rsidR="006B223B">
        <w:rPr>
          <w:rFonts w:ascii="Arial" w:hAnsi="Arial" w:cs="Arial"/>
          <w:sz w:val="24"/>
          <w:szCs w:val="24"/>
        </w:rPr>
        <w:t xml:space="preserve">, </w:t>
      </w:r>
      <w:r w:rsidRPr="0026733B">
        <w:rPr>
          <w:rFonts w:ascii="Arial" w:hAnsi="Arial" w:cs="Arial"/>
          <w:sz w:val="24"/>
          <w:szCs w:val="24"/>
        </w:rPr>
        <w:t>diversity</w:t>
      </w:r>
      <w:r w:rsidR="006B223B">
        <w:rPr>
          <w:rFonts w:ascii="Arial" w:hAnsi="Arial" w:cs="Arial"/>
          <w:sz w:val="24"/>
          <w:szCs w:val="24"/>
        </w:rPr>
        <w:t xml:space="preserve"> and inclusion</w:t>
      </w:r>
      <w:r w:rsidRPr="0026733B">
        <w:rPr>
          <w:rFonts w:ascii="Arial" w:hAnsi="Arial" w:cs="Arial"/>
          <w:sz w:val="24"/>
          <w:szCs w:val="24"/>
        </w:rPr>
        <w:t xml:space="preserve"> has been considered, whether an E</w:t>
      </w:r>
      <w:r w:rsidR="00060669">
        <w:rPr>
          <w:rFonts w:ascii="Arial" w:hAnsi="Arial" w:cs="Arial"/>
          <w:sz w:val="24"/>
          <w:szCs w:val="24"/>
        </w:rPr>
        <w:t>Q</w:t>
      </w:r>
      <w:r w:rsidRPr="0026733B">
        <w:rPr>
          <w:rFonts w:ascii="Arial" w:hAnsi="Arial" w:cs="Arial"/>
          <w:sz w:val="24"/>
          <w:szCs w:val="24"/>
        </w:rPr>
        <w:t>IA is required and any major equality impacts.</w:t>
      </w:r>
    </w:p>
    <w:p w14:paraId="0218C42F" w14:textId="77777777"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(Length guide: 1 sentence – 1 paragraph)</w:t>
      </w:r>
    </w:p>
    <w:p w14:paraId="0B2AEECF" w14:textId="77777777" w:rsidR="002F69AE" w:rsidRPr="0026733B" w:rsidRDefault="002F69AE" w:rsidP="002F69AE">
      <w:pPr>
        <w:tabs>
          <w:tab w:val="left" w:pos="426"/>
        </w:tabs>
        <w:spacing w:after="0" w:line="240" w:lineRule="auto"/>
        <w:rPr>
          <w:rFonts w:ascii="Arial" w:hAnsi="Arial" w:cs="Arial"/>
          <w:sz w:val="24"/>
          <w:szCs w:val="24"/>
        </w:rPr>
      </w:pPr>
    </w:p>
    <w:p w14:paraId="3EA0A05E" w14:textId="77777777" w:rsidR="0026733B" w:rsidRPr="00AC691C" w:rsidRDefault="0026733B" w:rsidP="0026733B">
      <w:pPr>
        <w:tabs>
          <w:tab w:val="left" w:pos="426"/>
        </w:tabs>
        <w:spacing w:after="0" w:line="240" w:lineRule="auto"/>
        <w:rPr>
          <w:rFonts w:ascii="Arial" w:hAnsi="Arial" w:cs="Arial"/>
          <w:b/>
          <w:sz w:val="24"/>
          <w:szCs w:val="24"/>
        </w:rPr>
      </w:pPr>
      <w:r>
        <w:rPr>
          <w:rFonts w:ascii="Arial" w:hAnsi="Arial" w:cs="Arial"/>
          <w:b/>
          <w:sz w:val="24"/>
          <w:szCs w:val="24"/>
        </w:rPr>
        <w:t>Communication, implementation and evaluation of the impact of any action agreed</w:t>
      </w:r>
    </w:p>
    <w:p w14:paraId="7E117F0A" w14:textId="0BD692ED"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Include a summary of what will happen next, including communications. For example, who will be responsible for overseeing any changes or for implementation?</w:t>
      </w:r>
    </w:p>
    <w:p w14:paraId="00439288" w14:textId="77777777"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(Length guide: 1 sentence – 1 paragraph)</w:t>
      </w:r>
    </w:p>
    <w:p w14:paraId="3B592D92" w14:textId="77777777" w:rsidR="002F69AE" w:rsidRPr="0026733B" w:rsidRDefault="002F69AE" w:rsidP="002F69AE">
      <w:pPr>
        <w:tabs>
          <w:tab w:val="left" w:pos="426"/>
        </w:tabs>
        <w:spacing w:after="0" w:line="240" w:lineRule="auto"/>
        <w:rPr>
          <w:rFonts w:ascii="Arial" w:hAnsi="Arial" w:cs="Arial"/>
          <w:sz w:val="24"/>
          <w:szCs w:val="24"/>
        </w:rPr>
      </w:pPr>
    </w:p>
    <w:p w14:paraId="6735FC6D" w14:textId="77777777" w:rsidR="002F69AE" w:rsidRPr="00E07F8C" w:rsidRDefault="002F69AE" w:rsidP="002F69AE">
      <w:pPr>
        <w:tabs>
          <w:tab w:val="left" w:pos="426"/>
        </w:tabs>
        <w:spacing w:after="0" w:line="240" w:lineRule="auto"/>
        <w:rPr>
          <w:rFonts w:ascii="Arial" w:hAnsi="Arial" w:cs="Arial"/>
          <w:b/>
          <w:sz w:val="24"/>
          <w:szCs w:val="24"/>
        </w:rPr>
      </w:pPr>
      <w:r w:rsidRPr="00E07F8C">
        <w:rPr>
          <w:rFonts w:ascii="Arial" w:hAnsi="Arial" w:cs="Arial"/>
          <w:b/>
          <w:sz w:val="24"/>
          <w:szCs w:val="24"/>
        </w:rPr>
        <w:t>Consultation</w:t>
      </w:r>
    </w:p>
    <w:p w14:paraId="1D21C747" w14:textId="6FD1060E"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lastRenderedPageBreak/>
        <w:t xml:space="preserve">Include details of consultation, whether internally and externally, on the proposals in the paper. Include here whether any other Committees have reviewed the document and their views. </w:t>
      </w:r>
    </w:p>
    <w:p w14:paraId="33E6B4ED" w14:textId="77777777"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(Length guide: 1 sentence – 1 paragraph)</w:t>
      </w:r>
    </w:p>
    <w:p w14:paraId="34B7C28A" w14:textId="77777777" w:rsidR="002F69AE" w:rsidRPr="0026733B" w:rsidRDefault="002F69AE" w:rsidP="002F69AE">
      <w:pPr>
        <w:tabs>
          <w:tab w:val="left" w:pos="426"/>
        </w:tabs>
        <w:spacing w:after="0" w:line="240" w:lineRule="auto"/>
        <w:rPr>
          <w:rFonts w:ascii="Arial" w:hAnsi="Arial" w:cs="Arial"/>
          <w:sz w:val="24"/>
          <w:szCs w:val="24"/>
        </w:rPr>
      </w:pPr>
    </w:p>
    <w:p w14:paraId="08AEE4D4" w14:textId="77777777" w:rsidR="002F69AE" w:rsidRPr="00E07F8C" w:rsidRDefault="002F69AE" w:rsidP="002F69AE">
      <w:pPr>
        <w:tabs>
          <w:tab w:val="left" w:pos="426"/>
        </w:tabs>
        <w:spacing w:after="0" w:line="240" w:lineRule="auto"/>
        <w:rPr>
          <w:rFonts w:ascii="Arial" w:hAnsi="Arial" w:cs="Arial"/>
          <w:b/>
          <w:sz w:val="24"/>
          <w:szCs w:val="24"/>
        </w:rPr>
      </w:pPr>
      <w:r w:rsidRPr="00E07F8C">
        <w:rPr>
          <w:rFonts w:ascii="Arial" w:hAnsi="Arial" w:cs="Arial"/>
          <w:b/>
          <w:sz w:val="24"/>
          <w:szCs w:val="24"/>
        </w:rPr>
        <w:t>Further information</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508"/>
      </w:tblGrid>
      <w:tr w:rsidR="002F69AE" w:rsidRPr="0026733B" w14:paraId="59336E52" w14:textId="77777777" w:rsidTr="006152C2">
        <w:tc>
          <w:tcPr>
            <w:tcW w:w="4655" w:type="dxa"/>
          </w:tcPr>
          <w:p w14:paraId="388D5170" w14:textId="747E7BD5" w:rsidR="002F69AE" w:rsidRPr="0026733B" w:rsidRDefault="002F69AE" w:rsidP="006152C2">
            <w:pPr>
              <w:tabs>
                <w:tab w:val="left" w:pos="426"/>
              </w:tabs>
              <w:rPr>
                <w:rFonts w:ascii="Arial" w:hAnsi="Arial" w:cs="Arial"/>
                <w:sz w:val="24"/>
                <w:szCs w:val="24"/>
              </w:rPr>
            </w:pPr>
            <w:r w:rsidRPr="0026733B">
              <w:rPr>
                <w:rFonts w:ascii="Arial" w:hAnsi="Arial" w:cs="Arial"/>
                <w:sz w:val="24"/>
                <w:szCs w:val="24"/>
              </w:rPr>
              <w:t>Author</w:t>
            </w:r>
            <w:r w:rsidR="00963C6E" w:rsidRPr="0026733B">
              <w:rPr>
                <w:rFonts w:ascii="Arial" w:hAnsi="Arial" w:cs="Arial"/>
                <w:sz w:val="24"/>
                <w:szCs w:val="24"/>
              </w:rPr>
              <w:t>(s)</w:t>
            </w:r>
          </w:p>
          <w:p w14:paraId="1C812FDB" w14:textId="77777777" w:rsidR="00E95DE1" w:rsidRPr="0026733B" w:rsidRDefault="00E95DE1" w:rsidP="00E95DE1">
            <w:pPr>
              <w:tabs>
                <w:tab w:val="left" w:pos="426"/>
                <w:tab w:val="left" w:pos="567"/>
              </w:tabs>
              <w:rPr>
                <w:rFonts w:ascii="Arial" w:hAnsi="Arial" w:cs="Arial"/>
                <w:sz w:val="24"/>
                <w:szCs w:val="24"/>
              </w:rPr>
            </w:pPr>
            <w:r w:rsidRPr="0026733B">
              <w:rPr>
                <w:rFonts w:ascii="Arial" w:hAnsi="Arial" w:cs="Arial"/>
                <w:sz w:val="24"/>
                <w:szCs w:val="24"/>
              </w:rPr>
              <w:t>Forename Surname</w:t>
            </w:r>
          </w:p>
          <w:p w14:paraId="0467EE97" w14:textId="02C6B7AE" w:rsidR="002F69AE" w:rsidRPr="0026733B" w:rsidRDefault="002F69AE" w:rsidP="00E95DE1">
            <w:pPr>
              <w:tabs>
                <w:tab w:val="left" w:pos="426"/>
                <w:tab w:val="left" w:pos="567"/>
              </w:tabs>
              <w:rPr>
                <w:rFonts w:ascii="Arial" w:hAnsi="Arial" w:cs="Arial"/>
                <w:sz w:val="24"/>
                <w:szCs w:val="24"/>
              </w:rPr>
            </w:pPr>
            <w:r w:rsidRPr="0026733B">
              <w:rPr>
                <w:rFonts w:ascii="Arial" w:hAnsi="Arial" w:cs="Arial"/>
                <w:sz w:val="24"/>
                <w:szCs w:val="24"/>
              </w:rPr>
              <w:t>Position/Area of the University</w:t>
            </w:r>
          </w:p>
          <w:p w14:paraId="2238D772" w14:textId="4C402DDC" w:rsidR="002F69AE" w:rsidRPr="0026733B" w:rsidRDefault="002F69AE" w:rsidP="006152C2">
            <w:pPr>
              <w:tabs>
                <w:tab w:val="left" w:pos="426"/>
              </w:tabs>
              <w:rPr>
                <w:rFonts w:ascii="Arial" w:hAnsi="Arial" w:cs="Arial"/>
                <w:sz w:val="24"/>
                <w:szCs w:val="24"/>
              </w:rPr>
            </w:pPr>
            <w:r w:rsidRPr="0026733B">
              <w:rPr>
                <w:rFonts w:ascii="Arial" w:hAnsi="Arial" w:cs="Arial"/>
                <w:sz w:val="24"/>
                <w:szCs w:val="24"/>
              </w:rPr>
              <w:t xml:space="preserve">XX Month Year </w:t>
            </w:r>
          </w:p>
        </w:tc>
        <w:tc>
          <w:tcPr>
            <w:tcW w:w="4508" w:type="dxa"/>
          </w:tcPr>
          <w:p w14:paraId="79ADF9EA" w14:textId="7AC4CCBB" w:rsidR="002F69AE" w:rsidRPr="0026733B" w:rsidRDefault="002F69AE" w:rsidP="006152C2">
            <w:pPr>
              <w:tabs>
                <w:tab w:val="left" w:pos="426"/>
              </w:tabs>
              <w:rPr>
                <w:rFonts w:ascii="Arial" w:hAnsi="Arial" w:cs="Arial"/>
                <w:sz w:val="24"/>
                <w:szCs w:val="24"/>
              </w:rPr>
            </w:pPr>
            <w:r w:rsidRPr="0026733B">
              <w:rPr>
                <w:rFonts w:ascii="Arial" w:hAnsi="Arial" w:cs="Arial"/>
                <w:sz w:val="24"/>
                <w:szCs w:val="24"/>
              </w:rPr>
              <w:t>Presenter</w:t>
            </w:r>
            <w:r w:rsidR="00963C6E" w:rsidRPr="0026733B">
              <w:rPr>
                <w:rFonts w:ascii="Arial" w:hAnsi="Arial" w:cs="Arial"/>
                <w:sz w:val="24"/>
                <w:szCs w:val="24"/>
              </w:rPr>
              <w:t>(s) (if required)</w:t>
            </w:r>
          </w:p>
          <w:p w14:paraId="22598D7B" w14:textId="77777777" w:rsidR="002F69AE" w:rsidRPr="0026733B" w:rsidRDefault="002F69AE" w:rsidP="006152C2">
            <w:pPr>
              <w:tabs>
                <w:tab w:val="left" w:pos="426"/>
              </w:tabs>
              <w:rPr>
                <w:rFonts w:ascii="Arial" w:hAnsi="Arial" w:cs="Arial"/>
                <w:sz w:val="24"/>
                <w:szCs w:val="24"/>
              </w:rPr>
            </w:pPr>
            <w:r w:rsidRPr="0026733B">
              <w:rPr>
                <w:rFonts w:ascii="Arial" w:hAnsi="Arial" w:cs="Arial"/>
                <w:sz w:val="24"/>
                <w:szCs w:val="24"/>
              </w:rPr>
              <w:t xml:space="preserve">Forename Surname </w:t>
            </w:r>
          </w:p>
          <w:p w14:paraId="60956ABE" w14:textId="77777777" w:rsidR="002F69AE" w:rsidRPr="0026733B" w:rsidRDefault="002F69AE" w:rsidP="006152C2">
            <w:pPr>
              <w:tabs>
                <w:tab w:val="left" w:pos="426"/>
              </w:tabs>
              <w:rPr>
                <w:rFonts w:ascii="Arial" w:hAnsi="Arial" w:cs="Arial"/>
                <w:sz w:val="24"/>
                <w:szCs w:val="24"/>
              </w:rPr>
            </w:pPr>
            <w:r w:rsidRPr="0026733B">
              <w:rPr>
                <w:rFonts w:ascii="Arial" w:hAnsi="Arial" w:cs="Arial"/>
                <w:sz w:val="24"/>
                <w:szCs w:val="24"/>
              </w:rPr>
              <w:t>Position/Area of the University</w:t>
            </w:r>
          </w:p>
          <w:p w14:paraId="5F2CEAAA" w14:textId="77777777" w:rsidR="002F69AE" w:rsidRPr="0026733B" w:rsidRDefault="002F69AE" w:rsidP="006152C2">
            <w:pPr>
              <w:tabs>
                <w:tab w:val="left" w:pos="426"/>
              </w:tabs>
              <w:rPr>
                <w:rFonts w:ascii="Arial" w:hAnsi="Arial" w:cs="Arial"/>
                <w:sz w:val="24"/>
                <w:szCs w:val="24"/>
              </w:rPr>
            </w:pPr>
          </w:p>
        </w:tc>
      </w:tr>
    </w:tbl>
    <w:p w14:paraId="251C3594" w14:textId="77777777" w:rsidR="002F69AE" w:rsidRPr="0026733B" w:rsidRDefault="002F69AE" w:rsidP="002F69AE">
      <w:pPr>
        <w:tabs>
          <w:tab w:val="left" w:pos="426"/>
        </w:tabs>
        <w:spacing w:after="0" w:line="240" w:lineRule="auto"/>
        <w:rPr>
          <w:rFonts w:ascii="Arial" w:hAnsi="Arial" w:cs="Arial"/>
          <w:sz w:val="24"/>
          <w:szCs w:val="24"/>
        </w:rPr>
      </w:pPr>
    </w:p>
    <w:p w14:paraId="464036EC" w14:textId="77777777" w:rsidR="002F69AE" w:rsidRPr="00E07F8C" w:rsidRDefault="002F69AE" w:rsidP="002F69AE">
      <w:pPr>
        <w:tabs>
          <w:tab w:val="left" w:pos="426"/>
        </w:tabs>
        <w:spacing w:after="0" w:line="240" w:lineRule="auto"/>
        <w:rPr>
          <w:rFonts w:ascii="Arial" w:hAnsi="Arial" w:cs="Arial"/>
          <w:b/>
          <w:sz w:val="24"/>
          <w:szCs w:val="24"/>
        </w:rPr>
      </w:pPr>
      <w:r w:rsidRPr="00E07F8C">
        <w:rPr>
          <w:rFonts w:ascii="Arial" w:hAnsi="Arial" w:cs="Arial"/>
          <w:b/>
          <w:sz w:val="24"/>
          <w:szCs w:val="24"/>
        </w:rPr>
        <w:t>Freedom of Information</w:t>
      </w:r>
    </w:p>
    <w:p w14:paraId="2887D281" w14:textId="6079C9E9" w:rsidR="002F69AE" w:rsidRPr="0026733B" w:rsidRDefault="002F69AE" w:rsidP="002F69AE">
      <w:pPr>
        <w:tabs>
          <w:tab w:val="left" w:pos="426"/>
        </w:tabs>
        <w:spacing w:after="0" w:line="240" w:lineRule="auto"/>
      </w:pPr>
      <w:r w:rsidRPr="0026733B">
        <w:rPr>
          <w:rFonts w:ascii="Arial" w:hAnsi="Arial" w:cs="Arial"/>
          <w:sz w:val="24"/>
          <w:szCs w:val="24"/>
        </w:rPr>
        <w:t>State whether the paper is either an Open paper or a Closed paper. If closed, please explain why, e.g. commercial confidentiality. The default expectation is that papers are classed as ‘open’ and can be published in full on the University website. Some sections of closed papers can typically still be published: the title, action requested/recommendation,</w:t>
      </w:r>
      <w:r w:rsidRPr="0026733B">
        <w:t xml:space="preserve"> </w:t>
      </w:r>
      <w:r w:rsidRPr="0026733B">
        <w:rPr>
          <w:rFonts w:ascii="Arial" w:hAnsi="Arial" w:cs="Arial"/>
          <w:sz w:val="24"/>
          <w:szCs w:val="24"/>
        </w:rPr>
        <w:t xml:space="preserve">responding to the climate emergency &amp; sustainable development goals, equality &amp; diversity, consultation, further information and freedom of information sections. If these are also sensitive and should not be published, please inform the </w:t>
      </w:r>
      <w:r w:rsidR="00963C6E" w:rsidRPr="0026733B">
        <w:rPr>
          <w:rFonts w:ascii="Arial" w:hAnsi="Arial" w:cs="Arial"/>
          <w:sz w:val="24"/>
          <w:szCs w:val="24"/>
        </w:rPr>
        <w:t>Senate Support team (</w:t>
      </w:r>
      <w:hyperlink r:id="rId24" w:history="1">
        <w:r w:rsidR="00963C6E" w:rsidRPr="0026733B">
          <w:rPr>
            <w:rStyle w:val="Hyperlink"/>
            <w:rFonts w:ascii="Arial" w:hAnsi="Arial" w:cs="Arial"/>
            <w:sz w:val="24"/>
            <w:szCs w:val="24"/>
          </w:rPr>
          <w:t>senatesupport@ed.ac.uk</w:t>
        </w:r>
      </w:hyperlink>
      <w:r w:rsidR="00963C6E" w:rsidRPr="0026733B">
        <w:rPr>
          <w:rFonts w:ascii="Arial" w:hAnsi="Arial" w:cs="Arial"/>
          <w:sz w:val="24"/>
          <w:szCs w:val="24"/>
        </w:rPr>
        <w:t xml:space="preserve">) </w:t>
      </w:r>
      <w:r w:rsidRPr="0026733B">
        <w:rPr>
          <w:rFonts w:ascii="Arial" w:hAnsi="Arial" w:cs="Arial"/>
          <w:sz w:val="24"/>
          <w:szCs w:val="24"/>
        </w:rPr>
        <w:t xml:space="preserve"> </w:t>
      </w:r>
    </w:p>
    <w:p w14:paraId="7DA35F60" w14:textId="77777777"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(Length guide: 1 sentence)</w:t>
      </w:r>
    </w:p>
    <w:p w14:paraId="7F8ECEC5" w14:textId="77777777" w:rsidR="002F69AE" w:rsidRPr="0026733B" w:rsidRDefault="002F69AE" w:rsidP="002F69AE">
      <w:pPr>
        <w:tabs>
          <w:tab w:val="left" w:pos="426"/>
        </w:tabs>
        <w:spacing w:after="0" w:line="240" w:lineRule="auto"/>
        <w:rPr>
          <w:rFonts w:ascii="Arial" w:hAnsi="Arial" w:cs="Arial"/>
          <w:sz w:val="24"/>
          <w:szCs w:val="24"/>
        </w:rPr>
      </w:pPr>
    </w:p>
    <w:p w14:paraId="249F6729" w14:textId="77777777" w:rsidR="002F69AE" w:rsidRPr="0026733B" w:rsidRDefault="002F69AE" w:rsidP="002F69AE">
      <w:pPr>
        <w:tabs>
          <w:tab w:val="left" w:pos="426"/>
        </w:tabs>
        <w:spacing w:after="0" w:line="240" w:lineRule="auto"/>
        <w:rPr>
          <w:rFonts w:ascii="Arial" w:hAnsi="Arial" w:cs="Arial"/>
          <w:sz w:val="24"/>
          <w:szCs w:val="24"/>
        </w:rPr>
      </w:pPr>
    </w:p>
    <w:p w14:paraId="124552A9" w14:textId="77777777" w:rsidR="002F69AE" w:rsidRPr="0026733B" w:rsidRDefault="002F69AE" w:rsidP="002F69AE">
      <w:pPr>
        <w:tabs>
          <w:tab w:val="left" w:pos="426"/>
        </w:tabs>
        <w:spacing w:after="0" w:line="240" w:lineRule="auto"/>
        <w:rPr>
          <w:rFonts w:ascii="Arial" w:hAnsi="Arial" w:cs="Arial"/>
          <w:sz w:val="24"/>
          <w:szCs w:val="24"/>
        </w:rPr>
      </w:pPr>
    </w:p>
    <w:p w14:paraId="0880CACE" w14:textId="77777777" w:rsidR="002F69AE" w:rsidRPr="0026733B" w:rsidRDefault="002F69AE" w:rsidP="00BB25EF">
      <w:pPr>
        <w:rPr>
          <w:rFonts w:ascii="Arial" w:hAnsi="Arial" w:cs="Arial"/>
          <w:sz w:val="24"/>
          <w:szCs w:val="24"/>
        </w:rPr>
      </w:pPr>
    </w:p>
    <w:p w14:paraId="4FF0F729" w14:textId="77777777" w:rsidR="002F69AE" w:rsidRPr="0026733B" w:rsidRDefault="002F69AE" w:rsidP="00BB25EF">
      <w:pPr>
        <w:rPr>
          <w:rFonts w:ascii="Arial" w:hAnsi="Arial" w:cs="Arial"/>
          <w:sz w:val="24"/>
          <w:szCs w:val="24"/>
        </w:rPr>
      </w:pPr>
    </w:p>
    <w:sectPr w:rsidR="002F69AE" w:rsidRPr="0026733B" w:rsidSect="00BB25EF">
      <w:headerReference w:type="first" r:id="rId2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819A1" w14:textId="77777777" w:rsidR="00BB25EF" w:rsidRDefault="00BB25EF" w:rsidP="00BB25EF">
      <w:pPr>
        <w:spacing w:after="0" w:line="240" w:lineRule="auto"/>
      </w:pPr>
      <w:r>
        <w:separator/>
      </w:r>
    </w:p>
  </w:endnote>
  <w:endnote w:type="continuationSeparator" w:id="0">
    <w:p w14:paraId="73DD3EBC" w14:textId="77777777" w:rsidR="00BB25EF" w:rsidRDefault="00BB25EF" w:rsidP="00BB2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5C39F" w14:textId="77777777" w:rsidR="00BB25EF" w:rsidRDefault="00BB25EF" w:rsidP="00BB25EF">
      <w:pPr>
        <w:spacing w:after="0" w:line="240" w:lineRule="auto"/>
      </w:pPr>
      <w:r>
        <w:separator/>
      </w:r>
    </w:p>
  </w:footnote>
  <w:footnote w:type="continuationSeparator" w:id="0">
    <w:p w14:paraId="1E1A1DF6" w14:textId="77777777" w:rsidR="00BB25EF" w:rsidRDefault="00BB25EF" w:rsidP="00BB25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Look w:val="01E0" w:firstRow="1" w:lastRow="1" w:firstColumn="1" w:lastColumn="1" w:noHBand="0" w:noVBand="0"/>
    </w:tblPr>
    <w:tblGrid>
      <w:gridCol w:w="4820"/>
      <w:gridCol w:w="4252"/>
    </w:tblGrid>
    <w:tr w:rsidR="00C97406" w:rsidRPr="009E1A9E" w14:paraId="58B22452" w14:textId="77777777" w:rsidTr="00C97406">
      <w:trPr>
        <w:trHeight w:val="370"/>
      </w:trPr>
      <w:tc>
        <w:tcPr>
          <w:tcW w:w="4820" w:type="dxa"/>
          <w:shd w:val="clear" w:color="auto" w:fill="auto"/>
        </w:tcPr>
        <w:p w14:paraId="5EB4D9E1" w14:textId="48F89692" w:rsidR="00C97406" w:rsidRPr="00AC0B4B" w:rsidRDefault="00C97406" w:rsidP="00C97406">
          <w:pPr>
            <w:pBdr>
              <w:top w:val="nil"/>
              <w:left w:val="nil"/>
              <w:bottom w:val="nil"/>
              <w:right w:val="nil"/>
              <w:between w:val="nil"/>
              <w:bar w:val="nil"/>
            </w:pBdr>
            <w:tabs>
              <w:tab w:val="center" w:pos="1995"/>
            </w:tabs>
            <w:spacing w:after="0" w:line="240" w:lineRule="auto"/>
            <w:rPr>
              <w:rFonts w:ascii="Arial" w:eastAsia="Arial Unicode MS" w:hAnsi="Arial" w:cs="Arial"/>
              <w:color w:val="000000"/>
              <w:bdr w:val="nil"/>
              <w:lang w:val="en-US" w:eastAsia="en-GB"/>
            </w:rPr>
          </w:pPr>
          <w:r w:rsidRPr="00AC0B4B">
            <w:rPr>
              <w:rFonts w:ascii="Arial" w:eastAsia="Arial Unicode MS" w:hAnsi="Arial" w:cs="Arial"/>
              <w:color w:val="000000"/>
              <w:bdr w:val="nil"/>
              <w:lang w:val="en-US" w:eastAsia="en-GB"/>
            </w:rPr>
            <w:t>H/02/02/02</w:t>
          </w:r>
          <w:r>
            <w:rPr>
              <w:rFonts w:ascii="Arial" w:eastAsia="Arial Unicode MS" w:hAnsi="Arial" w:cs="Arial"/>
              <w:color w:val="000000"/>
              <w:bdr w:val="nil"/>
              <w:lang w:val="en-US" w:eastAsia="en-GB"/>
            </w:rPr>
            <w:tab/>
          </w:r>
        </w:p>
        <w:p w14:paraId="5B177A48" w14:textId="77777777" w:rsidR="00C97406" w:rsidRPr="009E1A9E" w:rsidRDefault="00C97406" w:rsidP="00C97406">
          <w:pPr>
            <w:pBdr>
              <w:top w:val="nil"/>
              <w:left w:val="nil"/>
              <w:bottom w:val="nil"/>
              <w:right w:val="nil"/>
              <w:between w:val="nil"/>
              <w:bar w:val="nil"/>
            </w:pBdr>
            <w:spacing w:after="0" w:line="240" w:lineRule="auto"/>
            <w:rPr>
              <w:rFonts w:ascii="Arial" w:eastAsia="Arial Unicode MS" w:hAnsi="Arial" w:cs="Arial"/>
              <w:color w:val="000000"/>
              <w:sz w:val="24"/>
              <w:szCs w:val="24"/>
              <w:bdr w:val="nil"/>
              <w:lang w:val="en-US" w:eastAsia="en-GB"/>
            </w:rPr>
          </w:pPr>
        </w:p>
      </w:tc>
      <w:tc>
        <w:tcPr>
          <w:tcW w:w="4252" w:type="dxa"/>
          <w:shd w:val="clear" w:color="auto" w:fill="auto"/>
        </w:tcPr>
        <w:p w14:paraId="2EBB0B6D" w14:textId="12E2436C" w:rsidR="00C97406" w:rsidRPr="00990BB7" w:rsidRDefault="00C97406" w:rsidP="00C97406">
          <w:pPr>
            <w:pBdr>
              <w:top w:val="nil"/>
              <w:left w:val="nil"/>
              <w:bottom w:val="nil"/>
              <w:right w:val="nil"/>
              <w:between w:val="nil"/>
              <w:bar w:val="nil"/>
            </w:pBdr>
            <w:spacing w:after="0" w:line="240" w:lineRule="auto"/>
            <w:jc w:val="right"/>
            <w:rPr>
              <w:rFonts w:ascii="Arial" w:eastAsia="Arial Unicode MS" w:hAnsi="Arial" w:cs="Arial"/>
              <w:b/>
              <w:bCs/>
              <w:sz w:val="40"/>
              <w:szCs w:val="40"/>
              <w:bdr w:val="nil"/>
              <w:lang w:val="en-US" w:eastAsia="en-GB"/>
            </w:rPr>
          </w:pPr>
          <w:r>
            <w:rPr>
              <w:rFonts w:ascii="Arial" w:eastAsia="Arial Unicode MS" w:hAnsi="Arial" w:cs="Arial"/>
              <w:b/>
              <w:bCs/>
              <w:sz w:val="40"/>
              <w:szCs w:val="40"/>
              <w:bdr w:val="nil"/>
              <w:lang w:val="en-US" w:eastAsia="en-GB"/>
            </w:rPr>
            <w:t>S XX/X</w:t>
          </w:r>
          <w:r w:rsidRPr="00990BB7">
            <w:rPr>
              <w:rFonts w:ascii="Arial" w:eastAsia="Arial Unicode MS" w:hAnsi="Arial" w:cs="Arial"/>
              <w:b/>
              <w:bCs/>
              <w:sz w:val="40"/>
              <w:szCs w:val="40"/>
              <w:bdr w:val="nil"/>
              <w:lang w:val="en-US" w:eastAsia="en-GB"/>
            </w:rPr>
            <w:t xml:space="preserve"> </w:t>
          </w:r>
          <w:r>
            <w:rPr>
              <w:rFonts w:ascii="Arial" w:eastAsia="Arial Unicode MS" w:hAnsi="Arial" w:cs="Arial"/>
              <w:b/>
              <w:bCs/>
              <w:sz w:val="40"/>
              <w:szCs w:val="40"/>
              <w:bdr w:val="nil"/>
              <w:lang w:val="en-US" w:eastAsia="en-GB"/>
            </w:rPr>
            <w:t>1 X</w:t>
          </w:r>
        </w:p>
      </w:tc>
    </w:tr>
  </w:tbl>
  <w:p w14:paraId="236414ED" w14:textId="7355188D" w:rsidR="00BB25EF" w:rsidRDefault="00BB25EF" w:rsidP="00BB25EF">
    <w:pPr>
      <w:pStyle w:val="Header"/>
      <w:ind w:left="-426"/>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F2D69"/>
    <w:multiLevelType w:val="hybridMultilevel"/>
    <w:tmpl w:val="629A289A"/>
    <w:lvl w:ilvl="0" w:tplc="5600C404">
      <w:start w:val="1"/>
      <w:numFmt w:val="lowerRoman"/>
      <w:lvlText w:val="%1)"/>
      <w:lvlJc w:val="left"/>
      <w:pPr>
        <w:ind w:left="1146" w:hanging="72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15:restartNumberingAfterBreak="0">
    <w:nsid w:val="28015658"/>
    <w:multiLevelType w:val="multilevel"/>
    <w:tmpl w:val="080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950594"/>
    <w:multiLevelType w:val="hybridMultilevel"/>
    <w:tmpl w:val="4F106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B315B0"/>
    <w:multiLevelType w:val="hybridMultilevel"/>
    <w:tmpl w:val="4CF4A2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8116212">
    <w:abstractNumId w:val="3"/>
  </w:num>
  <w:num w:numId="2" w16cid:durableId="786582678">
    <w:abstractNumId w:val="1"/>
  </w:num>
  <w:num w:numId="3" w16cid:durableId="1525363025">
    <w:abstractNumId w:val="0"/>
  </w:num>
  <w:num w:numId="4" w16cid:durableId="3683398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5EF"/>
    <w:rsid w:val="0001086F"/>
    <w:rsid w:val="00060669"/>
    <w:rsid w:val="00080350"/>
    <w:rsid w:val="00105DB7"/>
    <w:rsid w:val="00110B00"/>
    <w:rsid w:val="001D59ED"/>
    <w:rsid w:val="0026733B"/>
    <w:rsid w:val="002760E5"/>
    <w:rsid w:val="00292DAC"/>
    <w:rsid w:val="002F69AE"/>
    <w:rsid w:val="0030218E"/>
    <w:rsid w:val="003B008D"/>
    <w:rsid w:val="00446EC7"/>
    <w:rsid w:val="00471F0C"/>
    <w:rsid w:val="004F367B"/>
    <w:rsid w:val="00503290"/>
    <w:rsid w:val="00551E17"/>
    <w:rsid w:val="00572F33"/>
    <w:rsid w:val="00586F3B"/>
    <w:rsid w:val="00603219"/>
    <w:rsid w:val="006B223B"/>
    <w:rsid w:val="006C19FE"/>
    <w:rsid w:val="007369F9"/>
    <w:rsid w:val="007555B4"/>
    <w:rsid w:val="00756F09"/>
    <w:rsid w:val="008D7033"/>
    <w:rsid w:val="00963C6E"/>
    <w:rsid w:val="00A37A16"/>
    <w:rsid w:val="00A447F4"/>
    <w:rsid w:val="00A74EB1"/>
    <w:rsid w:val="00B43827"/>
    <w:rsid w:val="00BB25EF"/>
    <w:rsid w:val="00C97406"/>
    <w:rsid w:val="00CF0CA4"/>
    <w:rsid w:val="00D05C6E"/>
    <w:rsid w:val="00D47C96"/>
    <w:rsid w:val="00D620BD"/>
    <w:rsid w:val="00E07F8C"/>
    <w:rsid w:val="00E95DE1"/>
    <w:rsid w:val="00EF08FF"/>
    <w:rsid w:val="00F522C8"/>
    <w:rsid w:val="33CC8B9E"/>
    <w:rsid w:val="4D50E924"/>
    <w:rsid w:val="5F095F68"/>
    <w:rsid w:val="6E5BBE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6EBE38"/>
  <w15:chartTrackingRefBased/>
  <w15:docId w15:val="{6E88E434-7EE6-4EFC-A66A-6BC8B543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25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25EF"/>
  </w:style>
  <w:style w:type="paragraph" w:styleId="Footer">
    <w:name w:val="footer"/>
    <w:basedOn w:val="Normal"/>
    <w:link w:val="FooterChar"/>
    <w:uiPriority w:val="99"/>
    <w:unhideWhenUsed/>
    <w:rsid w:val="00BB25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25EF"/>
  </w:style>
  <w:style w:type="paragraph" w:styleId="ListParagraph">
    <w:name w:val="List Paragraph"/>
    <w:basedOn w:val="Normal"/>
    <w:uiPriority w:val="34"/>
    <w:qFormat/>
    <w:rsid w:val="00BB25EF"/>
    <w:pPr>
      <w:ind w:left="720"/>
      <w:contextualSpacing/>
    </w:pPr>
  </w:style>
  <w:style w:type="table" w:styleId="TableGrid">
    <w:name w:val="Table Grid"/>
    <w:basedOn w:val="TableNormal"/>
    <w:uiPriority w:val="59"/>
    <w:rsid w:val="00BB2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F69AE"/>
    <w:rPr>
      <w:color w:val="0563C1" w:themeColor="hyperlink"/>
      <w:u w:val="single"/>
    </w:rPr>
  </w:style>
  <w:style w:type="character" w:styleId="FollowedHyperlink">
    <w:name w:val="FollowedHyperlink"/>
    <w:basedOn w:val="DefaultParagraphFont"/>
    <w:uiPriority w:val="99"/>
    <w:semiHidden/>
    <w:unhideWhenUsed/>
    <w:rsid w:val="002F69AE"/>
    <w:rPr>
      <w:color w:val="954F72" w:themeColor="followedHyperlink"/>
      <w:u w:val="single"/>
    </w:rPr>
  </w:style>
  <w:style w:type="character" w:styleId="CommentReference">
    <w:name w:val="annotation reference"/>
    <w:basedOn w:val="DefaultParagraphFont"/>
    <w:uiPriority w:val="99"/>
    <w:semiHidden/>
    <w:unhideWhenUsed/>
    <w:rsid w:val="002F69AE"/>
    <w:rPr>
      <w:sz w:val="16"/>
      <w:szCs w:val="16"/>
    </w:rPr>
  </w:style>
  <w:style w:type="paragraph" w:styleId="CommentText">
    <w:name w:val="annotation text"/>
    <w:basedOn w:val="Normal"/>
    <w:link w:val="CommentTextChar"/>
    <w:uiPriority w:val="99"/>
    <w:semiHidden/>
    <w:unhideWhenUsed/>
    <w:rsid w:val="002F69AE"/>
    <w:pPr>
      <w:spacing w:line="240" w:lineRule="auto"/>
    </w:pPr>
    <w:rPr>
      <w:sz w:val="20"/>
      <w:szCs w:val="20"/>
    </w:rPr>
  </w:style>
  <w:style w:type="character" w:customStyle="1" w:styleId="CommentTextChar">
    <w:name w:val="Comment Text Char"/>
    <w:basedOn w:val="DefaultParagraphFont"/>
    <w:link w:val="CommentText"/>
    <w:uiPriority w:val="99"/>
    <w:semiHidden/>
    <w:rsid w:val="002F69AE"/>
    <w:rPr>
      <w:sz w:val="20"/>
      <w:szCs w:val="20"/>
    </w:rPr>
  </w:style>
  <w:style w:type="paragraph" w:styleId="CommentSubject">
    <w:name w:val="annotation subject"/>
    <w:basedOn w:val="CommentText"/>
    <w:next w:val="CommentText"/>
    <w:link w:val="CommentSubjectChar"/>
    <w:uiPriority w:val="99"/>
    <w:semiHidden/>
    <w:unhideWhenUsed/>
    <w:rsid w:val="002F69AE"/>
    <w:rPr>
      <w:b/>
      <w:bCs/>
    </w:rPr>
  </w:style>
  <w:style w:type="character" w:customStyle="1" w:styleId="CommentSubjectChar">
    <w:name w:val="Comment Subject Char"/>
    <w:basedOn w:val="CommentTextChar"/>
    <w:link w:val="CommentSubject"/>
    <w:uiPriority w:val="99"/>
    <w:semiHidden/>
    <w:rsid w:val="002F69AE"/>
    <w:rPr>
      <w:b/>
      <w:bCs/>
      <w:sz w:val="20"/>
      <w:szCs w:val="20"/>
    </w:rPr>
  </w:style>
  <w:style w:type="paragraph" w:styleId="BalloonText">
    <w:name w:val="Balloon Text"/>
    <w:basedOn w:val="Normal"/>
    <w:link w:val="BalloonTextChar"/>
    <w:uiPriority w:val="99"/>
    <w:semiHidden/>
    <w:unhideWhenUsed/>
    <w:rsid w:val="002F69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9AE"/>
    <w:rPr>
      <w:rFonts w:ascii="Segoe UI" w:hAnsi="Segoe UI" w:cs="Segoe UI"/>
      <w:sz w:val="18"/>
      <w:szCs w:val="18"/>
    </w:rPr>
  </w:style>
  <w:style w:type="character" w:styleId="PlaceholderText">
    <w:name w:val="Placeholder Text"/>
    <w:basedOn w:val="DefaultParagraphFont"/>
    <w:uiPriority w:val="99"/>
    <w:semiHidden/>
    <w:rsid w:val="0001086F"/>
    <w:rPr>
      <w:color w:val="666666"/>
    </w:rPr>
  </w:style>
  <w:style w:type="character" w:styleId="UnresolvedMention">
    <w:name w:val="Unresolved Mention"/>
    <w:basedOn w:val="DefaultParagraphFont"/>
    <w:uiPriority w:val="99"/>
    <w:semiHidden/>
    <w:unhideWhenUsed/>
    <w:rsid w:val="00B438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org/sustainabledevelopment/sustainable-development-goals/" TargetMode="Externa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ettings" Target="settings.xml"/><Relationship Id="rId12" Type="http://schemas.openxmlformats.org/officeDocument/2006/relationships/hyperlink" Target="https://www.ed.ac.uk/corporate-services/risk-management/risk-management-information" TargetMode="External"/><Relationship Id="rId17" Type="http://schemas.openxmlformats.org/officeDocument/2006/relationships/image" Target="media/image4.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gistryservices.ed.ac.uk/academic-services/committees/senate/role" TargetMode="External"/><Relationship Id="rId24" Type="http://schemas.openxmlformats.org/officeDocument/2006/relationships/hyperlink" Target="mailto:senatesupport@ed.ac.uk"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www.ed.ac.uk/schools-departments/equality-diversity/impact-assessment"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D161ABCB-5E98-4147-8847-87F6BDCC3B8E}"/>
      </w:docPartPr>
      <w:docPartBody>
        <w:p w:rsidR="00651262" w:rsidRDefault="00651262">
          <w:r w:rsidRPr="00B42B8B">
            <w:rPr>
              <w:rStyle w:val="PlaceholderText"/>
            </w:rPr>
            <w:t>Choose an item.</w:t>
          </w:r>
        </w:p>
      </w:docPartBody>
    </w:docPart>
    <w:docPart>
      <w:docPartPr>
        <w:name w:val="81615742B5CC4F91ADD97A1BF2B92C2A"/>
        <w:category>
          <w:name w:val="General"/>
          <w:gallery w:val="placeholder"/>
        </w:category>
        <w:types>
          <w:type w:val="bbPlcHdr"/>
        </w:types>
        <w:behaviors>
          <w:behavior w:val="content"/>
        </w:behaviors>
        <w:guid w:val="{813B5861-67D7-4E9A-912D-3AC1AAF5134A}"/>
      </w:docPartPr>
      <w:docPartBody>
        <w:p w:rsidR="005A1A9F" w:rsidRDefault="005A1A9F" w:rsidP="005A1A9F">
          <w:pPr>
            <w:pStyle w:val="81615742B5CC4F91ADD97A1BF2B92C2A"/>
          </w:pPr>
          <w:r w:rsidRPr="00B42B8B">
            <w:rPr>
              <w:rStyle w:val="PlaceholderText"/>
            </w:rPr>
            <w:t>Choose an item.</w:t>
          </w:r>
        </w:p>
      </w:docPartBody>
    </w:docPart>
    <w:docPart>
      <w:docPartPr>
        <w:name w:val="031EF348E93C4BEA8088B53CEDCE19AF"/>
        <w:category>
          <w:name w:val="General"/>
          <w:gallery w:val="placeholder"/>
        </w:category>
        <w:types>
          <w:type w:val="bbPlcHdr"/>
        </w:types>
        <w:behaviors>
          <w:behavior w:val="content"/>
        </w:behaviors>
        <w:guid w:val="{7DA8629A-5BFA-428C-88F1-3E079415CDCD}"/>
      </w:docPartPr>
      <w:docPartBody>
        <w:p w:rsidR="005A1A9F" w:rsidRDefault="005A1A9F" w:rsidP="005A1A9F">
          <w:pPr>
            <w:pStyle w:val="031EF348E93C4BEA8088B53CEDCE19AF"/>
          </w:pPr>
          <w:r w:rsidRPr="00B42B8B">
            <w:rPr>
              <w:rStyle w:val="PlaceholderText"/>
            </w:rPr>
            <w:t>Choose an item.</w:t>
          </w:r>
        </w:p>
      </w:docPartBody>
    </w:docPart>
    <w:docPart>
      <w:docPartPr>
        <w:name w:val="EEE427B0B8F64C7785D96548223985A1"/>
        <w:category>
          <w:name w:val="General"/>
          <w:gallery w:val="placeholder"/>
        </w:category>
        <w:types>
          <w:type w:val="bbPlcHdr"/>
        </w:types>
        <w:behaviors>
          <w:behavior w:val="content"/>
        </w:behaviors>
        <w:guid w:val="{F4478BEC-E3F4-461F-A645-2B5DDAD15DEF}"/>
      </w:docPartPr>
      <w:docPartBody>
        <w:p w:rsidR="005A1A9F" w:rsidRDefault="005A1A9F" w:rsidP="005A1A9F">
          <w:pPr>
            <w:pStyle w:val="EEE427B0B8F64C7785D96548223985A1"/>
          </w:pPr>
          <w:r w:rsidRPr="00B42B8B">
            <w:rPr>
              <w:rStyle w:val="PlaceholderText"/>
            </w:rPr>
            <w:t>Choose an item.</w:t>
          </w:r>
        </w:p>
      </w:docPartBody>
    </w:docPart>
    <w:docPart>
      <w:docPartPr>
        <w:name w:val="64B5087CFD3247C49E264845D15F473D"/>
        <w:category>
          <w:name w:val="General"/>
          <w:gallery w:val="placeholder"/>
        </w:category>
        <w:types>
          <w:type w:val="bbPlcHdr"/>
        </w:types>
        <w:behaviors>
          <w:behavior w:val="content"/>
        </w:behaviors>
        <w:guid w:val="{B1348913-9A1F-43C2-A9C9-ECC3BAF2E4E0}"/>
      </w:docPartPr>
      <w:docPartBody>
        <w:p w:rsidR="005A1A9F" w:rsidRDefault="005A1A9F" w:rsidP="005A1A9F">
          <w:pPr>
            <w:pStyle w:val="64B5087CFD3247C49E264845D15F473D"/>
          </w:pPr>
          <w:r w:rsidRPr="00B42B8B">
            <w:rPr>
              <w:rStyle w:val="PlaceholderText"/>
            </w:rPr>
            <w:t>Choose an item.</w:t>
          </w:r>
        </w:p>
      </w:docPartBody>
    </w:docPart>
    <w:docPart>
      <w:docPartPr>
        <w:name w:val="EA14C1AB41644DD4AEB6ED634B99C1A4"/>
        <w:category>
          <w:name w:val="General"/>
          <w:gallery w:val="placeholder"/>
        </w:category>
        <w:types>
          <w:type w:val="bbPlcHdr"/>
        </w:types>
        <w:behaviors>
          <w:behavior w:val="content"/>
        </w:behaviors>
        <w:guid w:val="{B494F274-92E1-4319-AD90-362A9EF5D319}"/>
      </w:docPartPr>
      <w:docPartBody>
        <w:p w:rsidR="005A1A9F" w:rsidRDefault="005A1A9F" w:rsidP="005A1A9F">
          <w:pPr>
            <w:pStyle w:val="EA14C1AB41644DD4AEB6ED634B99C1A4"/>
          </w:pPr>
          <w:r w:rsidRPr="00B42B8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262"/>
    <w:rsid w:val="00292DAC"/>
    <w:rsid w:val="0030218E"/>
    <w:rsid w:val="00446EC7"/>
    <w:rsid w:val="00503290"/>
    <w:rsid w:val="005A1A9F"/>
    <w:rsid w:val="006512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1A9F"/>
    <w:rPr>
      <w:color w:val="666666"/>
    </w:rPr>
  </w:style>
  <w:style w:type="paragraph" w:customStyle="1" w:styleId="81615742B5CC4F91ADD97A1BF2B92C2A">
    <w:name w:val="81615742B5CC4F91ADD97A1BF2B92C2A"/>
    <w:rsid w:val="005A1A9F"/>
    <w:pPr>
      <w:spacing w:line="259" w:lineRule="auto"/>
      <w:ind w:left="720"/>
      <w:contextualSpacing/>
    </w:pPr>
    <w:rPr>
      <w:rFonts w:eastAsiaTheme="minorHAnsi"/>
      <w:kern w:val="0"/>
      <w:sz w:val="22"/>
      <w:szCs w:val="22"/>
      <w:lang w:eastAsia="en-US"/>
      <w14:ligatures w14:val="none"/>
    </w:rPr>
  </w:style>
  <w:style w:type="paragraph" w:customStyle="1" w:styleId="031EF348E93C4BEA8088B53CEDCE19AF">
    <w:name w:val="031EF348E93C4BEA8088B53CEDCE19AF"/>
    <w:rsid w:val="005A1A9F"/>
  </w:style>
  <w:style w:type="paragraph" w:customStyle="1" w:styleId="EEE427B0B8F64C7785D96548223985A1">
    <w:name w:val="EEE427B0B8F64C7785D96548223985A1"/>
    <w:rsid w:val="005A1A9F"/>
  </w:style>
  <w:style w:type="paragraph" w:customStyle="1" w:styleId="64B5087CFD3247C49E264845D15F473D">
    <w:name w:val="64B5087CFD3247C49E264845D15F473D"/>
    <w:rsid w:val="005A1A9F"/>
  </w:style>
  <w:style w:type="paragraph" w:customStyle="1" w:styleId="EA14C1AB41644DD4AEB6ED634B99C1A4">
    <w:name w:val="EA14C1AB41644DD4AEB6ED634B99C1A4"/>
    <w:rsid w:val="005A1A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697A9158CAEE142A55EF9F495E28146" ma:contentTypeVersion="4" ma:contentTypeDescription="Create a new document." ma:contentTypeScope="" ma:versionID="e7c2e720915a97bbca065bb7a9444859">
  <xsd:schema xmlns:xsd="http://www.w3.org/2001/XMLSchema" xmlns:xs="http://www.w3.org/2001/XMLSchema" xmlns:p="http://schemas.microsoft.com/office/2006/metadata/properties" xmlns:ns2="959e43a7-b4fe-4964-bd96-b1944716042d" targetNamespace="http://schemas.microsoft.com/office/2006/metadata/properties" ma:root="true" ma:fieldsID="2328811ab2ee016dbeb9a0e960186f61" ns2:_="">
    <xsd:import namespace="959e43a7-b4fe-4964-bd96-b194471604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9e43a7-b4fe-4964-bd96-b19447160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A79C35-0DF2-4D3C-BBC4-3D145D05478C}">
  <ds:schemaRefs>
    <ds:schemaRef ds:uri="http://schemas.openxmlformats.org/officeDocument/2006/bibliography"/>
  </ds:schemaRefs>
</ds:datastoreItem>
</file>

<file path=customXml/itemProps2.xml><?xml version="1.0" encoding="utf-8"?>
<ds:datastoreItem xmlns:ds="http://schemas.openxmlformats.org/officeDocument/2006/customXml" ds:itemID="{86009207-49DB-4954-A9BD-B506C8490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9e43a7-b4fe-4964-bd96-b19447160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EEE0F5-4777-4F35-A9CC-E353E0078993}">
  <ds:schemaRefs>
    <ds:schemaRef ds:uri="http://schemas.microsoft.com/sharepoint/v3/contenttype/forms"/>
  </ds:schemaRefs>
</ds:datastoreItem>
</file>

<file path=customXml/itemProps4.xml><?xml version="1.0" encoding="utf-8"?>
<ds:datastoreItem xmlns:ds="http://schemas.openxmlformats.org/officeDocument/2006/customXml" ds:itemID="{723D3BED-A5E4-450F-B9EE-A19A59555C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1561</Words>
  <Characters>8900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10441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 Kathryn</dc:creator>
  <cp:keywords/>
  <dc:description/>
  <cp:lastModifiedBy>Olivia Hayes</cp:lastModifiedBy>
  <cp:revision>13</cp:revision>
  <dcterms:created xsi:type="dcterms:W3CDTF">2026-07-30T15:44:00Z</dcterms:created>
  <dcterms:modified xsi:type="dcterms:W3CDTF">2026-08-18T11:38:00Z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0x010100F697A9158CAEE142A55EF9F495E28146</vt:lpwstr>
  </property>
</Properties>
</file>