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FF60F" w14:textId="2EEEA4D9" w:rsidR="00D13C89" w:rsidRDefault="00724D92" w:rsidP="002379AF">
      <w:pPr>
        <w:pStyle w:val="Heading1"/>
      </w:pPr>
      <w:proofErr w:type="spellStart"/>
      <w:r>
        <w:t>Barnson</w:t>
      </w:r>
      <w:proofErr w:type="spellEnd"/>
      <w:r>
        <w:t xml:space="preserve"> Bequest Award</w:t>
      </w:r>
      <w:r w:rsidR="00522592">
        <w:t xml:space="preserve"> </w:t>
      </w:r>
      <w:r w:rsidR="000E3A76">
        <w:t>–</w:t>
      </w:r>
      <w:r w:rsidR="007F74FB">
        <w:t xml:space="preserve"> </w:t>
      </w:r>
      <w:r w:rsidR="000E3A76">
        <w:t xml:space="preserve">Fieldwork </w:t>
      </w:r>
      <w:r w:rsidR="002379AF">
        <w:t>Proposal Guidance</w:t>
      </w:r>
      <w:r w:rsidR="002379AF" w:rsidRPr="002379AF">
        <w:tab/>
      </w:r>
    </w:p>
    <w:p w14:paraId="497F45E9" w14:textId="77777777" w:rsidR="002379AF" w:rsidRPr="002379AF" w:rsidRDefault="002379AF" w:rsidP="002379AF"/>
    <w:p w14:paraId="32A9D8C8" w14:textId="5409C6A5" w:rsidR="00A05821" w:rsidRPr="00F92575" w:rsidRDefault="002335EE" w:rsidP="002335EE">
      <w:pPr>
        <w:rPr>
          <w:rFonts w:ascii="Calibri Light" w:hAnsi="Calibri Light" w:cs="Calibri Light"/>
          <w:lang w:val="en-US"/>
        </w:rPr>
      </w:pPr>
      <w:r w:rsidRPr="00F92575">
        <w:rPr>
          <w:rFonts w:ascii="Calibri" w:hAnsi="Calibri" w:cs="Calibri Light"/>
          <w:b/>
        </w:rPr>
        <w:t>Please note:</w:t>
      </w:r>
      <w:r w:rsidRPr="00F92575">
        <w:rPr>
          <w:rFonts w:ascii="Calibri Light" w:hAnsi="Calibri Light" w:cs="Calibri Light"/>
          <w:lang w:val="en-US"/>
        </w:rPr>
        <w:t xml:space="preserve"> </w:t>
      </w:r>
      <w:r w:rsidR="0010051E">
        <w:rPr>
          <w:rFonts w:ascii="Calibri Light" w:hAnsi="Calibri Light" w:cs="Calibri Light"/>
          <w:lang w:val="en-US"/>
        </w:rPr>
        <w:t>The above form only need to be filled out if you are applying</w:t>
      </w:r>
      <w:r w:rsidR="000E3A76">
        <w:rPr>
          <w:rFonts w:ascii="Calibri Light" w:hAnsi="Calibri Light" w:cs="Calibri Light"/>
          <w:lang w:val="en-US"/>
        </w:rPr>
        <w:t xml:space="preserve"> for an award on the basis of a fieldwork </w:t>
      </w:r>
      <w:r w:rsidR="0010051E">
        <w:rPr>
          <w:rFonts w:ascii="Calibri Light" w:hAnsi="Calibri Light" w:cs="Calibri Light"/>
          <w:lang w:val="en-US"/>
        </w:rPr>
        <w:t xml:space="preserve">project.  </w:t>
      </w:r>
    </w:p>
    <w:p w14:paraId="38EE4207" w14:textId="77777777" w:rsidR="00A05821" w:rsidRDefault="00A05821" w:rsidP="00A05821">
      <w:pPr>
        <w:pStyle w:val="SubHead2"/>
      </w:pPr>
      <w:r>
        <w:t>Length of Proposal</w:t>
      </w:r>
    </w:p>
    <w:p w14:paraId="2767EA6D" w14:textId="5B79A753" w:rsidR="00A05821" w:rsidRPr="00F92575" w:rsidRDefault="00A05821" w:rsidP="00A05821">
      <w:pPr>
        <w:rPr>
          <w:rFonts w:ascii="Calibri Light" w:hAnsi="Calibri Light" w:cs="Calibri Light"/>
        </w:rPr>
      </w:pPr>
      <w:r w:rsidRPr="00F92575">
        <w:rPr>
          <w:rFonts w:ascii="Calibri Light" w:hAnsi="Calibri Light" w:cs="Calibri Light"/>
        </w:rPr>
        <w:t>The detailed proposal for the project should not exceed three A4 pages (minimum 10-point font) and should be supplied with</w:t>
      </w:r>
      <w:r w:rsidR="000E3A76">
        <w:rPr>
          <w:rFonts w:ascii="Calibri Light" w:hAnsi="Calibri Light" w:cs="Calibri Light"/>
        </w:rPr>
        <w:t xml:space="preserve"> the</w:t>
      </w:r>
      <w:r w:rsidR="00724D92" w:rsidRPr="00F92575">
        <w:rPr>
          <w:rFonts w:ascii="Calibri Light" w:hAnsi="Calibri Light" w:cs="Calibri Light"/>
        </w:rPr>
        <w:t xml:space="preserve"> Scholarship Application Form. </w:t>
      </w:r>
      <w:r w:rsidRPr="00F92575">
        <w:rPr>
          <w:rFonts w:ascii="Calibri Light" w:hAnsi="Calibri Light" w:cs="Calibri Light"/>
        </w:rPr>
        <w:t xml:space="preserve"> </w:t>
      </w:r>
    </w:p>
    <w:p w14:paraId="58990FF1" w14:textId="77777777" w:rsidR="00A05821" w:rsidRDefault="00A05821" w:rsidP="00941B29">
      <w:pPr>
        <w:pStyle w:val="SubHead2"/>
      </w:pPr>
      <w:r>
        <w:t>Content of the Proposal</w:t>
      </w:r>
    </w:p>
    <w:p w14:paraId="0305812C" w14:textId="77777777" w:rsidR="00941B29" w:rsidRPr="00F92575" w:rsidRDefault="00687E65" w:rsidP="00A05821">
      <w:pPr>
        <w:rPr>
          <w:rFonts w:ascii="Calibri Light" w:hAnsi="Calibri Light" w:cs="Calibri Light"/>
          <w:sz w:val="24"/>
        </w:rPr>
      </w:pPr>
      <w:r w:rsidRPr="00F92575">
        <w:rPr>
          <w:rFonts w:ascii="Calibri Light" w:hAnsi="Calibri Light" w:cs="Calibri Light"/>
        </w:rPr>
        <w:t>You are recommended to provide concise information under the following headings:</w:t>
      </w:r>
      <w:r w:rsidR="00A05821" w:rsidRPr="00F92575">
        <w:rPr>
          <w:rFonts w:ascii="Calibri Light" w:hAnsi="Calibri Light" w:cs="Calibri Light"/>
        </w:rPr>
        <w:br/>
      </w:r>
    </w:p>
    <w:p w14:paraId="7CDAA826" w14:textId="7DAB1590" w:rsidR="002379AF" w:rsidRPr="00F92575" w:rsidRDefault="00687E65" w:rsidP="00724D92">
      <w:pPr>
        <w:numPr>
          <w:ilvl w:val="0"/>
          <w:numId w:val="8"/>
        </w:numPr>
        <w:spacing w:after="120"/>
        <w:rPr>
          <w:rFonts w:ascii="Calibri Light" w:hAnsi="Calibri Light" w:cs="Calibri Light"/>
        </w:rPr>
      </w:pPr>
      <w:r w:rsidRPr="00F92575">
        <w:rPr>
          <w:rFonts w:ascii="Calibri Light" w:hAnsi="Calibri Light" w:cs="Calibri Light"/>
          <w:bCs/>
        </w:rPr>
        <w:t>Title</w:t>
      </w:r>
      <w:r w:rsidRPr="00F92575">
        <w:rPr>
          <w:rFonts w:ascii="Calibri Light" w:hAnsi="Calibri Light" w:cs="Calibri Light"/>
          <w:b/>
          <w:bCs/>
        </w:rPr>
        <w:t xml:space="preserve"> </w:t>
      </w:r>
      <w:r w:rsidR="000E3A76">
        <w:rPr>
          <w:rFonts w:ascii="Calibri Light" w:hAnsi="Calibri Light" w:cs="Calibri Light"/>
        </w:rPr>
        <w:t>and main aims of your fieldwork</w:t>
      </w:r>
      <w:r w:rsidRPr="00F92575">
        <w:rPr>
          <w:rFonts w:ascii="Calibri Light" w:hAnsi="Calibri Light" w:cs="Calibri Light"/>
        </w:rPr>
        <w:t>.</w:t>
      </w:r>
      <w:r w:rsidR="00272F8D" w:rsidRPr="00F92575">
        <w:rPr>
          <w:rFonts w:ascii="Calibri Light" w:hAnsi="Calibri Light" w:cs="Calibri Light"/>
        </w:rPr>
        <w:t xml:space="preserve"> Clearly defined and attainable projects are more likely to attract support.</w:t>
      </w:r>
    </w:p>
    <w:p w14:paraId="6B71C430" w14:textId="5B8ED413" w:rsidR="002335EE" w:rsidRPr="00F92575" w:rsidRDefault="00687E65" w:rsidP="00724D92">
      <w:pPr>
        <w:numPr>
          <w:ilvl w:val="0"/>
          <w:numId w:val="8"/>
        </w:numPr>
        <w:spacing w:after="120"/>
        <w:rPr>
          <w:rFonts w:ascii="Calibri Light" w:hAnsi="Calibri Light" w:cs="Calibri Light"/>
        </w:rPr>
      </w:pPr>
      <w:r w:rsidRPr="00F92575">
        <w:rPr>
          <w:rFonts w:ascii="Calibri Light" w:hAnsi="Calibri Light" w:cs="Calibri Light"/>
          <w:bCs/>
        </w:rPr>
        <w:t xml:space="preserve">Scientific background and justification </w:t>
      </w:r>
      <w:r w:rsidRPr="00F92575">
        <w:rPr>
          <w:rFonts w:ascii="Calibri Light" w:hAnsi="Calibri Light" w:cs="Calibri Light"/>
        </w:rPr>
        <w:t>with sufficient information, together with references, to show the significance of the work and to set the context of the projec</w:t>
      </w:r>
      <w:r w:rsidR="00947F18" w:rsidRPr="00F92575">
        <w:rPr>
          <w:rFonts w:ascii="Calibri Light" w:hAnsi="Calibri Light" w:cs="Calibri Light"/>
        </w:rPr>
        <w:t>t</w:t>
      </w:r>
      <w:r w:rsidR="00C46EB0" w:rsidRPr="00F92575">
        <w:rPr>
          <w:rFonts w:ascii="Calibri Light" w:hAnsi="Calibri Light" w:cs="Calibri Light"/>
        </w:rPr>
        <w:t>.</w:t>
      </w:r>
    </w:p>
    <w:p w14:paraId="068042E0" w14:textId="116AD311" w:rsidR="002335EE" w:rsidRPr="00F92575" w:rsidRDefault="00827045" w:rsidP="00724D92">
      <w:pPr>
        <w:numPr>
          <w:ilvl w:val="0"/>
          <w:numId w:val="8"/>
        </w:numPr>
        <w:spacing w:after="120"/>
        <w:rPr>
          <w:rFonts w:ascii="Calibri Light" w:hAnsi="Calibri Light" w:cs="Calibri Light"/>
        </w:rPr>
      </w:pPr>
      <w:r w:rsidRPr="00F92575">
        <w:rPr>
          <w:rFonts w:ascii="Calibri Light" w:hAnsi="Calibri Light" w:cs="Calibri Light"/>
        </w:rPr>
        <w:t xml:space="preserve">Methodology </w:t>
      </w:r>
      <w:r w:rsidR="00687E65" w:rsidRPr="00F92575">
        <w:rPr>
          <w:rFonts w:ascii="Calibri Light" w:hAnsi="Calibri Light" w:cs="Calibri Light"/>
        </w:rPr>
        <w:t xml:space="preserve">and outcomes describing how specific objectives will be achieved, </w:t>
      </w:r>
      <w:r w:rsidR="00C5251D" w:rsidRPr="00F92575">
        <w:rPr>
          <w:rFonts w:ascii="Calibri Light" w:hAnsi="Calibri Light" w:cs="Calibri Light"/>
        </w:rPr>
        <w:t xml:space="preserve">research </w:t>
      </w:r>
      <w:r w:rsidR="00687E65" w:rsidRPr="00F92575">
        <w:rPr>
          <w:rFonts w:ascii="Calibri Light" w:hAnsi="Calibri Light" w:cs="Calibri Light"/>
        </w:rPr>
        <w:t>techniques, type of data to be collected</w:t>
      </w:r>
      <w:r w:rsidR="002335EE" w:rsidRPr="00F92575">
        <w:rPr>
          <w:rFonts w:ascii="Calibri Light" w:hAnsi="Calibri Light" w:cs="Calibri Light"/>
        </w:rPr>
        <w:t xml:space="preserve"> or used</w:t>
      </w:r>
      <w:r w:rsidR="00687E65" w:rsidRPr="00F92575">
        <w:rPr>
          <w:rFonts w:ascii="Calibri Light" w:hAnsi="Calibri Light" w:cs="Calibri Light"/>
        </w:rPr>
        <w:t xml:space="preserve"> and methods of analysis; include a brief statement of anticipated conclusions and how these may be applied and disseminated</w:t>
      </w:r>
      <w:r w:rsidR="00C46EB0" w:rsidRPr="00F92575">
        <w:rPr>
          <w:rFonts w:ascii="Calibri Light" w:hAnsi="Calibri Light" w:cs="Calibri Light"/>
        </w:rPr>
        <w:t>.</w:t>
      </w:r>
      <w:r w:rsidR="00687E65" w:rsidRPr="00F92575">
        <w:rPr>
          <w:rFonts w:ascii="Calibri Light" w:hAnsi="Calibri Light" w:cs="Calibri Light"/>
        </w:rPr>
        <w:t xml:space="preserve"> </w:t>
      </w:r>
    </w:p>
    <w:p w14:paraId="134D9BBA" w14:textId="27672BED" w:rsidR="002379AF" w:rsidRPr="00F92575" w:rsidRDefault="00687E65" w:rsidP="00724D92">
      <w:pPr>
        <w:numPr>
          <w:ilvl w:val="0"/>
          <w:numId w:val="8"/>
        </w:numPr>
        <w:spacing w:after="120"/>
        <w:rPr>
          <w:rFonts w:ascii="Calibri Light" w:hAnsi="Calibri Light" w:cs="Calibri Light"/>
        </w:rPr>
      </w:pPr>
      <w:r w:rsidRPr="00F92575">
        <w:rPr>
          <w:rFonts w:ascii="Calibri Light" w:hAnsi="Calibri Light" w:cs="Calibri Light"/>
          <w:bCs/>
        </w:rPr>
        <w:t>Financial statement</w:t>
      </w:r>
      <w:r w:rsidRPr="00F92575">
        <w:rPr>
          <w:rFonts w:ascii="Calibri Light" w:hAnsi="Calibri Light" w:cs="Calibri Light"/>
        </w:rPr>
        <w:t xml:space="preserve"> </w:t>
      </w:r>
      <w:r w:rsidR="00C5251D" w:rsidRPr="00F92575">
        <w:rPr>
          <w:rFonts w:ascii="Calibri Light" w:hAnsi="Calibri Light" w:cs="Calibri Light"/>
        </w:rPr>
        <w:t>giving a breakdown of expenditure</w:t>
      </w:r>
      <w:r w:rsidR="00C46EB0" w:rsidRPr="00F92575">
        <w:rPr>
          <w:rFonts w:ascii="Calibri Light" w:hAnsi="Calibri Light" w:cs="Calibri Light"/>
        </w:rPr>
        <w:t>.</w:t>
      </w:r>
      <w:r w:rsidRPr="00F92575">
        <w:rPr>
          <w:rFonts w:ascii="Calibri Light" w:hAnsi="Calibri Light" w:cs="Calibri Light"/>
        </w:rPr>
        <w:t xml:space="preserve"> You should also state the amount of grant sought and provide details of other sources of funding being approached and the extent of any personal contribution. </w:t>
      </w:r>
    </w:p>
    <w:p w14:paraId="05672F5D" w14:textId="77777777" w:rsidR="000E3A76" w:rsidRDefault="003D7257" w:rsidP="00724D92">
      <w:pPr>
        <w:numPr>
          <w:ilvl w:val="0"/>
          <w:numId w:val="8"/>
        </w:numPr>
        <w:spacing w:after="120"/>
        <w:rPr>
          <w:rFonts w:ascii="Calibri Light" w:hAnsi="Calibri Light" w:cs="Calibri Light"/>
        </w:rPr>
      </w:pPr>
      <w:r w:rsidRPr="00F92575">
        <w:rPr>
          <w:rFonts w:ascii="Calibri Light" w:hAnsi="Calibri Light" w:cs="Calibri Light"/>
        </w:rPr>
        <w:t>Personal s</w:t>
      </w:r>
      <w:r w:rsidR="00272F8D" w:rsidRPr="00F92575">
        <w:rPr>
          <w:rFonts w:ascii="Calibri Light" w:hAnsi="Calibri Light" w:cs="Calibri Light"/>
        </w:rPr>
        <w:t xml:space="preserve">tatement outlining the skills and experience that you expect/aspire to gain from the </w:t>
      </w:r>
      <w:r w:rsidR="000E3A76">
        <w:rPr>
          <w:rFonts w:ascii="Calibri Light" w:hAnsi="Calibri Light" w:cs="Calibri Light"/>
        </w:rPr>
        <w:t>fieldwork</w:t>
      </w:r>
      <w:r w:rsidR="00272F8D" w:rsidRPr="00F92575">
        <w:rPr>
          <w:rFonts w:ascii="Calibri Light" w:hAnsi="Calibri Light" w:cs="Calibri Light"/>
        </w:rPr>
        <w:t xml:space="preserve"> with particular emphasis on the development of non-technical, generic and transferable skills</w:t>
      </w:r>
      <w:r w:rsidR="000E3A76">
        <w:rPr>
          <w:rFonts w:ascii="Calibri Light" w:hAnsi="Calibri Light" w:cs="Calibri Light"/>
        </w:rPr>
        <w:t>.</w:t>
      </w:r>
      <w:r w:rsidR="00272F8D" w:rsidRPr="00F92575">
        <w:rPr>
          <w:rFonts w:ascii="Calibri Light" w:hAnsi="Calibri Light" w:cs="Calibri Light"/>
        </w:rPr>
        <w:t xml:space="preserve"> Examples of generic skills could include team working, presentation and communication sk</w:t>
      </w:r>
      <w:r w:rsidR="000E3A76">
        <w:rPr>
          <w:rFonts w:ascii="Calibri Light" w:hAnsi="Calibri Light" w:cs="Calibri Light"/>
        </w:rPr>
        <w:t>ills.</w:t>
      </w:r>
    </w:p>
    <w:p w14:paraId="158328FA" w14:textId="62AF9800" w:rsidR="002379AF" w:rsidRPr="00F92575" w:rsidRDefault="002379AF" w:rsidP="000E3A76">
      <w:pPr>
        <w:spacing w:after="120"/>
        <w:rPr>
          <w:rFonts w:ascii="Calibri Light" w:hAnsi="Calibri Light" w:cs="Calibri Light"/>
        </w:rPr>
      </w:pPr>
      <w:bookmarkStart w:id="0" w:name="_GoBack"/>
      <w:bookmarkEnd w:id="0"/>
      <w:r w:rsidRPr="00F92575">
        <w:rPr>
          <w:rFonts w:ascii="Calibri Light" w:hAnsi="Calibri Light" w:cs="Calibri Light"/>
        </w:rPr>
        <w:t xml:space="preserve">Please note that </w:t>
      </w:r>
      <w:r w:rsidR="00827045" w:rsidRPr="00F92575">
        <w:rPr>
          <w:rFonts w:ascii="Calibri Light" w:hAnsi="Calibri Light" w:cs="Calibri Light"/>
        </w:rPr>
        <w:t>scholarships can</w:t>
      </w:r>
      <w:r w:rsidR="00272F8D" w:rsidRPr="00F92575">
        <w:rPr>
          <w:rFonts w:ascii="Calibri Light" w:hAnsi="Calibri Light" w:cs="Calibri Light"/>
        </w:rPr>
        <w:t>not be awarded to students to support any political campaigns or participation in any political movements or politically motivated projects either in the UK or elsewhere in the world</w:t>
      </w:r>
      <w:r w:rsidR="00C46EB0" w:rsidRPr="00F92575">
        <w:rPr>
          <w:rFonts w:ascii="Calibri Light" w:hAnsi="Calibri Light" w:cs="Calibri Light"/>
        </w:rPr>
        <w:t>.</w:t>
      </w:r>
    </w:p>
    <w:p w14:paraId="63C7B49E" w14:textId="77777777" w:rsidR="00C46167" w:rsidRPr="00941B29" w:rsidRDefault="00C46167" w:rsidP="00941B29">
      <w:pPr>
        <w:pStyle w:val="SubHead2"/>
      </w:pPr>
      <w:r w:rsidRPr="00941B29">
        <w:t>The principles of good research practice include the following aspects:</w:t>
      </w:r>
    </w:p>
    <w:p w14:paraId="7F68FB45" w14:textId="77777777" w:rsidR="00C46167" w:rsidRPr="00F92575" w:rsidRDefault="00C46167" w:rsidP="00E6439C">
      <w:pPr>
        <w:pStyle w:val="Bulletlist"/>
        <w:numPr>
          <w:ilvl w:val="0"/>
          <w:numId w:val="9"/>
        </w:numPr>
        <w:rPr>
          <w:rFonts w:ascii="Calibri Light" w:hAnsi="Calibri Light" w:cs="Calibri Light"/>
        </w:rPr>
      </w:pPr>
      <w:r w:rsidRPr="00F92575">
        <w:rPr>
          <w:rFonts w:ascii="Calibri Light" w:hAnsi="Calibri Light" w:cs="Calibri Light"/>
        </w:rPr>
        <w:t>fundamentals of research such as: maintaining open and honest professional standards: documenting results: questioning one’s own findings; acknowledging honestly the contribution of others;</w:t>
      </w:r>
    </w:p>
    <w:p w14:paraId="797C7927" w14:textId="77777777" w:rsidR="00C46167" w:rsidRPr="00F92575" w:rsidRDefault="00C46167" w:rsidP="00E6439C">
      <w:pPr>
        <w:pStyle w:val="Bulletlist"/>
        <w:numPr>
          <w:ilvl w:val="0"/>
          <w:numId w:val="9"/>
        </w:numPr>
        <w:rPr>
          <w:rFonts w:ascii="Calibri Light" w:hAnsi="Calibri Light" w:cs="Calibri Light"/>
        </w:rPr>
      </w:pPr>
      <w:r w:rsidRPr="00F92575">
        <w:rPr>
          <w:rFonts w:ascii="Calibri Light" w:hAnsi="Calibri Light" w:cs="Calibri Light"/>
        </w:rPr>
        <w:t>leadership, organisation and cooperation in research groups;</w:t>
      </w:r>
    </w:p>
    <w:p w14:paraId="3740CD5F" w14:textId="77777777" w:rsidR="00C46167" w:rsidRPr="00F92575" w:rsidRDefault="00C46167" w:rsidP="00E6439C">
      <w:pPr>
        <w:pStyle w:val="Bulletlist"/>
        <w:numPr>
          <w:ilvl w:val="0"/>
          <w:numId w:val="9"/>
        </w:numPr>
        <w:rPr>
          <w:rFonts w:ascii="Calibri Light" w:hAnsi="Calibri Light" w:cs="Calibri Light"/>
        </w:rPr>
      </w:pPr>
      <w:r w:rsidRPr="00F92575">
        <w:rPr>
          <w:rFonts w:ascii="Calibri Light" w:hAnsi="Calibri Light" w:cs="Calibri Light"/>
        </w:rPr>
        <w:t>securing and storing primary data and;</w:t>
      </w:r>
    </w:p>
    <w:p w14:paraId="4C138742" w14:textId="77777777" w:rsidR="00C46167" w:rsidRPr="00F92575" w:rsidRDefault="00C46167" w:rsidP="00E6439C">
      <w:pPr>
        <w:pStyle w:val="Bulletlist"/>
        <w:numPr>
          <w:ilvl w:val="0"/>
          <w:numId w:val="9"/>
        </w:numPr>
        <w:rPr>
          <w:rFonts w:ascii="Calibri Light" w:hAnsi="Calibri Light" w:cs="Calibri Light"/>
        </w:rPr>
      </w:pPr>
      <w:r w:rsidRPr="00F92575">
        <w:rPr>
          <w:rFonts w:ascii="Calibri Light" w:hAnsi="Calibri Light" w:cs="Calibri Light"/>
        </w:rPr>
        <w:t>taking appropriate measures to protect intellectual assets</w:t>
      </w:r>
    </w:p>
    <w:p w14:paraId="2438CF56" w14:textId="77777777" w:rsidR="00035545" w:rsidRPr="00F92575" w:rsidRDefault="00035545" w:rsidP="00035545">
      <w:pPr>
        <w:rPr>
          <w:rFonts w:ascii="Calibri Light" w:hAnsi="Calibri Light" w:cs="Calibri Light"/>
          <w:szCs w:val="22"/>
        </w:rPr>
      </w:pPr>
    </w:p>
    <w:p w14:paraId="4783F647" w14:textId="58F305FF" w:rsidR="00724D92" w:rsidRPr="00F92575" w:rsidRDefault="002335EE" w:rsidP="00035545">
      <w:pPr>
        <w:rPr>
          <w:rFonts w:ascii="Calibri Light" w:hAnsi="Calibri Light" w:cs="Calibri Light"/>
          <w:szCs w:val="22"/>
        </w:rPr>
      </w:pPr>
      <w:r w:rsidRPr="00F92575">
        <w:rPr>
          <w:rFonts w:ascii="Calibri Light" w:hAnsi="Calibri Light" w:cs="Calibri Light"/>
          <w:szCs w:val="22"/>
        </w:rPr>
        <w:t xml:space="preserve">You should familiarise yourself with the College’s guidance on research ethics and integrity: </w:t>
      </w:r>
      <w:hyperlink r:id="rId10" w:history="1">
        <w:r w:rsidR="00724D92" w:rsidRPr="00F92575">
          <w:rPr>
            <w:rStyle w:val="Hyperlink"/>
            <w:rFonts w:ascii="Calibri Light" w:hAnsi="Calibri Light" w:cs="Calibri Light"/>
            <w:szCs w:val="22"/>
          </w:rPr>
          <w:t>https://www.ed.ac.uk/arts-humanities-soc-sci/research-ke/support-for-staff/res-ethics-policies/ethics</w:t>
        </w:r>
      </w:hyperlink>
    </w:p>
    <w:p w14:paraId="15898276" w14:textId="77777777" w:rsidR="00035545" w:rsidRPr="00AA00C6" w:rsidRDefault="00035545" w:rsidP="00035545">
      <w:pPr>
        <w:rPr>
          <w:rFonts w:cs="Arial"/>
          <w:sz w:val="20"/>
          <w:szCs w:val="20"/>
        </w:rPr>
      </w:pPr>
    </w:p>
    <w:p w14:paraId="575EB152" w14:textId="77777777" w:rsidR="00C46167" w:rsidRPr="00AA00C6" w:rsidRDefault="00C46167" w:rsidP="00C46167">
      <w:pPr>
        <w:rPr>
          <w:rFonts w:cs="Arial"/>
          <w:sz w:val="20"/>
          <w:szCs w:val="20"/>
        </w:rPr>
      </w:pPr>
    </w:p>
    <w:p w14:paraId="66C5896D" w14:textId="77777777" w:rsidR="0095126E" w:rsidRDefault="0095126E" w:rsidP="00687E65"/>
    <w:sectPr w:rsidR="0095126E" w:rsidSect="001A63CC">
      <w:headerReference w:type="default" r:id="rId11"/>
      <w:footerReference w:type="default" r:id="rId12"/>
      <w:pgSz w:w="11907" w:h="16840" w:code="9"/>
      <w:pgMar w:top="284" w:right="1134" w:bottom="249" w:left="1134" w:header="720" w:footer="720" w:gutter="0"/>
      <w:paperSrc w:first="260" w:other="26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4C6A3" w14:textId="77777777" w:rsidR="00F92575" w:rsidRDefault="00F92575" w:rsidP="002379AF">
      <w:r>
        <w:separator/>
      </w:r>
    </w:p>
  </w:endnote>
  <w:endnote w:type="continuationSeparator" w:id="0">
    <w:p w14:paraId="232E11BA" w14:textId="77777777" w:rsidR="00F92575" w:rsidRDefault="00F92575" w:rsidP="0023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03DB4" w14:textId="6F97EF1F" w:rsidR="00DF1B43" w:rsidRPr="00035545" w:rsidRDefault="00DF1B43" w:rsidP="00035545">
    <w:pPr>
      <w:pStyle w:val="Footer"/>
      <w:pBdr>
        <w:top w:val="single" w:sz="4" w:space="1" w:color="D9D9D9"/>
      </w:pBdr>
      <w:jc w:val="right"/>
      <w:rPr>
        <w:sz w:val="16"/>
        <w:szCs w:val="16"/>
      </w:rPr>
    </w:pPr>
  </w:p>
  <w:p w14:paraId="2C1BCA2E" w14:textId="77777777" w:rsidR="00DF1B43" w:rsidRDefault="00DF1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019A7" w14:textId="77777777" w:rsidR="00F92575" w:rsidRDefault="00F92575" w:rsidP="002379AF">
      <w:r>
        <w:separator/>
      </w:r>
    </w:p>
  </w:footnote>
  <w:footnote w:type="continuationSeparator" w:id="0">
    <w:p w14:paraId="7DC3D3F4" w14:textId="77777777" w:rsidR="00F92575" w:rsidRDefault="00F92575" w:rsidP="0023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2E1A3" w14:textId="7945DBBC" w:rsidR="00DF1B43" w:rsidRDefault="0010051E" w:rsidP="002379AF">
    <w:pPr>
      <w:pStyle w:val="Header"/>
      <w:jc w:val="right"/>
    </w:pPr>
    <w:r>
      <w:rPr>
        <w:noProof/>
      </w:rPr>
      <w:drawing>
        <wp:inline distT="0" distB="0" distL="0" distR="0" wp14:anchorId="17AA3F2A" wp14:editId="7E206F33">
          <wp:extent cx="3284855" cy="5588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85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4E50"/>
    <w:multiLevelType w:val="hybridMultilevel"/>
    <w:tmpl w:val="4DCCF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82772"/>
    <w:multiLevelType w:val="hybridMultilevel"/>
    <w:tmpl w:val="0FACA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D3EDA"/>
    <w:multiLevelType w:val="hybridMultilevel"/>
    <w:tmpl w:val="8A5EB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25268"/>
    <w:multiLevelType w:val="hybridMultilevel"/>
    <w:tmpl w:val="302EDE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80ABE"/>
    <w:multiLevelType w:val="hybridMultilevel"/>
    <w:tmpl w:val="B2C4B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A1668"/>
    <w:multiLevelType w:val="hybridMultilevel"/>
    <w:tmpl w:val="B69AC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A7144"/>
    <w:multiLevelType w:val="hybridMultilevel"/>
    <w:tmpl w:val="68CE1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C3852"/>
    <w:multiLevelType w:val="multilevel"/>
    <w:tmpl w:val="BBFEA8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E66DC0"/>
    <w:multiLevelType w:val="hybridMultilevel"/>
    <w:tmpl w:val="566E4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93FE9"/>
    <w:multiLevelType w:val="hybridMultilevel"/>
    <w:tmpl w:val="B5282C3C"/>
    <w:lvl w:ilvl="0" w:tplc="E5EC25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234DFD"/>
    <w:multiLevelType w:val="hybridMultilevel"/>
    <w:tmpl w:val="55621F6C"/>
    <w:lvl w:ilvl="0" w:tplc="CD5CE22A">
      <w:start w:val="1"/>
      <w:numFmt w:val="decimal"/>
      <w:lvlText w:val="%1"/>
      <w:lvlJc w:val="left"/>
      <w:pPr>
        <w:ind w:left="78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A59FC"/>
    <w:multiLevelType w:val="hybridMultilevel"/>
    <w:tmpl w:val="B8CAA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65"/>
    <w:rsid w:val="00035545"/>
    <w:rsid w:val="000E3A76"/>
    <w:rsid w:val="0010051E"/>
    <w:rsid w:val="001A63CC"/>
    <w:rsid w:val="001C21D6"/>
    <w:rsid w:val="002335EE"/>
    <w:rsid w:val="002379AF"/>
    <w:rsid w:val="00272F8D"/>
    <w:rsid w:val="002A3008"/>
    <w:rsid w:val="00371681"/>
    <w:rsid w:val="003D7257"/>
    <w:rsid w:val="003E1241"/>
    <w:rsid w:val="003E6193"/>
    <w:rsid w:val="00490FCC"/>
    <w:rsid w:val="004E02BD"/>
    <w:rsid w:val="00517BE3"/>
    <w:rsid w:val="00522592"/>
    <w:rsid w:val="00571418"/>
    <w:rsid w:val="00587399"/>
    <w:rsid w:val="00595E24"/>
    <w:rsid w:val="00687E65"/>
    <w:rsid w:val="00687F9F"/>
    <w:rsid w:val="006F6A2A"/>
    <w:rsid w:val="00724D92"/>
    <w:rsid w:val="007F74FB"/>
    <w:rsid w:val="00827045"/>
    <w:rsid w:val="00897028"/>
    <w:rsid w:val="008C54C4"/>
    <w:rsid w:val="008E2AF7"/>
    <w:rsid w:val="008F2C14"/>
    <w:rsid w:val="009220B8"/>
    <w:rsid w:val="00941B29"/>
    <w:rsid w:val="00947F18"/>
    <w:rsid w:val="009506F6"/>
    <w:rsid w:val="0095126E"/>
    <w:rsid w:val="00A00D77"/>
    <w:rsid w:val="00A05821"/>
    <w:rsid w:val="00A14A11"/>
    <w:rsid w:val="00A24161"/>
    <w:rsid w:val="00A5782F"/>
    <w:rsid w:val="00AA00C6"/>
    <w:rsid w:val="00C15A18"/>
    <w:rsid w:val="00C46167"/>
    <w:rsid w:val="00C46EB0"/>
    <w:rsid w:val="00C5251D"/>
    <w:rsid w:val="00C97D61"/>
    <w:rsid w:val="00CA6F6A"/>
    <w:rsid w:val="00D13C89"/>
    <w:rsid w:val="00DC72DB"/>
    <w:rsid w:val="00DF1B43"/>
    <w:rsid w:val="00E6439C"/>
    <w:rsid w:val="00EB6BF5"/>
    <w:rsid w:val="00F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A957FEF"/>
  <w15:chartTrackingRefBased/>
  <w15:docId w15:val="{E1E6ECC5-4392-E443-B478-232D682B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B29"/>
    <w:rPr>
      <w:rFonts w:ascii="Arial" w:hAnsi="Arial"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379AF"/>
    <w:pPr>
      <w:keepNext/>
      <w:spacing w:before="240" w:after="60"/>
      <w:outlineLvl w:val="0"/>
    </w:pPr>
    <w:rPr>
      <w:rFonts w:ascii="Calibri Light" w:hAnsi="Calibri Light"/>
      <w:bCs/>
      <w:color w:val="4472C4"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687E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687E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687E65"/>
    <w:pPr>
      <w:spacing w:before="100" w:beforeAutospacing="1" w:after="100" w:afterAutospacing="1"/>
    </w:pPr>
    <w:rPr>
      <w:color w:val="3300FF"/>
    </w:rPr>
  </w:style>
  <w:style w:type="paragraph" w:styleId="NormalWeb">
    <w:name w:val="Normal (Web)"/>
    <w:basedOn w:val="Normal"/>
    <w:rsid w:val="00687E65"/>
    <w:pPr>
      <w:spacing w:before="100" w:beforeAutospacing="1" w:after="100" w:afterAutospacing="1"/>
    </w:pPr>
  </w:style>
  <w:style w:type="character" w:styleId="Hyperlink">
    <w:name w:val="Hyperlink"/>
    <w:rsid w:val="00CA6F6A"/>
    <w:rPr>
      <w:color w:val="0000FF"/>
      <w:u w:val="single"/>
    </w:rPr>
  </w:style>
  <w:style w:type="paragraph" w:styleId="Header">
    <w:name w:val="header"/>
    <w:basedOn w:val="Normal"/>
    <w:link w:val="HeaderChar"/>
    <w:rsid w:val="002379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379A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379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79AF"/>
    <w:rPr>
      <w:sz w:val="24"/>
      <w:szCs w:val="24"/>
    </w:rPr>
  </w:style>
  <w:style w:type="character" w:customStyle="1" w:styleId="Heading1Char">
    <w:name w:val="Heading 1 Char"/>
    <w:link w:val="Heading1"/>
    <w:rsid w:val="002379AF"/>
    <w:rPr>
      <w:rFonts w:ascii="Calibri Light" w:eastAsia="Times New Roman" w:hAnsi="Calibri Light" w:cs="Times New Roman"/>
      <w:bCs/>
      <w:color w:val="4472C4"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379AF"/>
    <w:pPr>
      <w:ind w:left="720"/>
    </w:pPr>
  </w:style>
  <w:style w:type="character" w:styleId="FollowedHyperlink">
    <w:name w:val="FollowedHyperlink"/>
    <w:rsid w:val="00827045"/>
    <w:rPr>
      <w:color w:val="954F72"/>
      <w:u w:val="single"/>
    </w:rPr>
  </w:style>
  <w:style w:type="paragraph" w:customStyle="1" w:styleId="SubHead2">
    <w:name w:val="Sub Head 2"/>
    <w:basedOn w:val="Heading2"/>
    <w:link w:val="SubHead2Char"/>
    <w:qFormat/>
    <w:rsid w:val="00941B29"/>
    <w:rPr>
      <w:rFonts w:ascii="Calibri Light" w:hAnsi="Calibri Light" w:cs="Calibri Light"/>
      <w:b w:val="0"/>
      <w:color w:val="4472C4"/>
      <w:sz w:val="28"/>
      <w:szCs w:val="24"/>
    </w:rPr>
  </w:style>
  <w:style w:type="paragraph" w:customStyle="1" w:styleId="Bulletlist">
    <w:name w:val="Bullet list"/>
    <w:basedOn w:val="Normal"/>
    <w:link w:val="BulletlistChar"/>
    <w:qFormat/>
    <w:rsid w:val="00941B29"/>
    <w:rPr>
      <w:bCs/>
      <w:szCs w:val="20"/>
    </w:rPr>
  </w:style>
  <w:style w:type="character" w:customStyle="1" w:styleId="Heading2Char">
    <w:name w:val="Heading 2 Char"/>
    <w:link w:val="Heading2"/>
    <w:rsid w:val="00941B29"/>
    <w:rPr>
      <w:rFonts w:ascii="Arial" w:hAnsi="Arial"/>
      <w:b/>
      <w:bCs/>
      <w:sz w:val="36"/>
      <w:szCs w:val="36"/>
    </w:rPr>
  </w:style>
  <w:style w:type="character" w:customStyle="1" w:styleId="SubHead2Char">
    <w:name w:val="Sub Head 2 Char"/>
    <w:link w:val="SubHead2"/>
    <w:rsid w:val="00941B29"/>
    <w:rPr>
      <w:rFonts w:ascii="Calibri Light" w:hAnsi="Calibri Light" w:cs="Calibri Light"/>
      <w:b w:val="0"/>
      <w:bCs/>
      <w:color w:val="4472C4"/>
      <w:sz w:val="28"/>
      <w:szCs w:val="24"/>
    </w:rPr>
  </w:style>
  <w:style w:type="character" w:styleId="CommentReference">
    <w:name w:val="annotation reference"/>
    <w:rsid w:val="00EB6BF5"/>
    <w:rPr>
      <w:sz w:val="16"/>
      <w:szCs w:val="16"/>
    </w:rPr>
  </w:style>
  <w:style w:type="character" w:customStyle="1" w:styleId="BulletlistChar">
    <w:name w:val="Bullet list Char"/>
    <w:link w:val="Bulletlist"/>
    <w:rsid w:val="00941B29"/>
    <w:rPr>
      <w:rFonts w:ascii="Arial" w:hAnsi="Arial"/>
      <w:bCs/>
      <w:sz w:val="22"/>
    </w:rPr>
  </w:style>
  <w:style w:type="paragraph" w:styleId="CommentText">
    <w:name w:val="annotation text"/>
    <w:basedOn w:val="Normal"/>
    <w:link w:val="CommentTextChar"/>
    <w:rsid w:val="00EB6BF5"/>
    <w:rPr>
      <w:sz w:val="20"/>
      <w:szCs w:val="20"/>
    </w:rPr>
  </w:style>
  <w:style w:type="character" w:customStyle="1" w:styleId="CommentTextChar">
    <w:name w:val="Comment Text Char"/>
    <w:link w:val="CommentText"/>
    <w:rsid w:val="00EB6BF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B6BF5"/>
    <w:rPr>
      <w:b/>
      <w:bCs/>
    </w:rPr>
  </w:style>
  <w:style w:type="character" w:customStyle="1" w:styleId="CommentSubjectChar">
    <w:name w:val="Comment Subject Char"/>
    <w:link w:val="CommentSubject"/>
    <w:rsid w:val="00EB6BF5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EB6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B6BF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24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5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d.ac.uk/arts-humanities-soc-sci/research-ke/support-for-staff/res-ethics-policies/ethi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EE91A7C7E6646B0B7CC09296315AC" ma:contentTypeVersion="4" ma:contentTypeDescription="Create a new document." ma:contentTypeScope="" ma:versionID="70aa5574226378b89ff4d5483273499e">
  <xsd:schema xmlns:xsd="http://www.w3.org/2001/XMLSchema" xmlns:xs="http://www.w3.org/2001/XMLSchema" xmlns:p="http://schemas.microsoft.com/office/2006/metadata/properties" xmlns:ns2="39ae733a-b892-4318-a97c-d6a781318b6c" targetNamespace="http://schemas.microsoft.com/office/2006/metadata/properties" ma:root="true" ma:fieldsID="5f2ebaa2cf04b51d37788f39f6af6c15" ns2:_="">
    <xsd:import namespace="39ae733a-b892-4318-a97c-d6a781318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e733a-b892-4318-a97c-d6a781318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1E977-4784-BB44-B71A-37B3426FA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52FB2C-E34C-4DB0-91B7-9CEC56FB116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39ae733a-b892-4318-a97c-d6a781318b6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FC1888-DD31-4582-8B29-0B5809597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e733a-b892-4318-a97c-d6a781318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Scholarships Proposal Guidance</vt:lpstr>
    </vt:vector>
  </TitlesOfParts>
  <Company>Desktop Services</Company>
  <LinksUpToDate>false</LinksUpToDate>
  <CharactersWithSpaces>2474</CharactersWithSpaces>
  <SharedDoc>false</SharedDoc>
  <HLinks>
    <vt:vector size="24" baseType="variant">
      <vt:variant>
        <vt:i4>4587522</vt:i4>
      </vt:variant>
      <vt:variant>
        <vt:i4>9</vt:i4>
      </vt:variant>
      <vt:variant>
        <vt:i4>0</vt:i4>
      </vt:variant>
      <vt:variant>
        <vt:i4>5</vt:i4>
      </vt:variant>
      <vt:variant>
        <vt:lpwstr>https://www.ed.ac.uk/science-engineering/research/research-ethics</vt:lpwstr>
      </vt:variant>
      <vt:variant>
        <vt:lpwstr/>
      </vt:variant>
      <vt:variant>
        <vt:i4>5046291</vt:i4>
      </vt:variant>
      <vt:variant>
        <vt:i4>6</vt:i4>
      </vt:variant>
      <vt:variant>
        <vt:i4>0</vt:i4>
      </vt:variant>
      <vt:variant>
        <vt:i4>5</vt:i4>
      </vt:variant>
      <vt:variant>
        <vt:lpwstr>https://www.ed.ac.uk/health-safety/guidance/workplaces-general/personal-computing</vt:lpwstr>
      </vt:variant>
      <vt:variant>
        <vt:lpwstr/>
      </vt:variant>
      <vt:variant>
        <vt:i4>1835073</vt:i4>
      </vt:variant>
      <vt:variant>
        <vt:i4>3</vt:i4>
      </vt:variant>
      <vt:variant>
        <vt:i4>0</vt:i4>
      </vt:variant>
      <vt:variant>
        <vt:i4>5</vt:i4>
      </vt:variant>
      <vt:variant>
        <vt:lpwstr>https://www.ed.ac.uk/health-safety/training/e-learning/cardinus/users/student-ergonomics</vt:lpwstr>
      </vt:variant>
      <vt:variant>
        <vt:lpwstr/>
      </vt:variant>
      <vt:variant>
        <vt:i4>7536673</vt:i4>
      </vt:variant>
      <vt:variant>
        <vt:i4>0</vt:i4>
      </vt:variant>
      <vt:variant>
        <vt:i4>0</vt:i4>
      </vt:variant>
      <vt:variant>
        <vt:i4>5</vt:i4>
      </vt:variant>
      <vt:variant>
        <vt:lpwstr>https://uoe.sharepoint.com/:w:/r/sites/CSCE/AcademicAffairs/_layouts/15/Doc.aspx?sourcedoc=%7B68533E09-BD98-40EB-8F54-ADBF05650C29%7D&amp;file=Scholarships_%20Application%20Form%202021.docx&amp;action=default&amp;mobileredirect=true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Scholarships Proposal Guidance</dc:title>
  <dc:subject/>
  <dc:creator>linda burns</dc:creator>
  <cp:keywords/>
  <dc:description/>
  <cp:lastModifiedBy>Rachael Quirk</cp:lastModifiedBy>
  <cp:revision>3</cp:revision>
  <cp:lastPrinted>2009-01-09T11:00:00Z</cp:lastPrinted>
  <dcterms:created xsi:type="dcterms:W3CDTF">2022-02-28T13:23:00Z</dcterms:created>
  <dcterms:modified xsi:type="dcterms:W3CDTF">2023-02-16T10:38:00Z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0x0101001AAEE91A7C7E6646B0B7CC09296315AC</vt:lpwstr>
  </property>
</Properties>
</file>