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514D4738" w14:textId="758896BF" w:rsidR="00C35A73" w:rsidRDefault="00C35A73" w:rsidP="00992C2E">
      <w:pPr>
        <w:spacing w:after="0" w:line="240" w:lineRule="auto"/>
        <w:rPr>
          <w:rFonts w:ascii="Arial" w:hAnsi="Arial" w:cs="Arial"/>
          <w:b/>
        </w:rPr>
      </w:pPr>
    </w:p>
    <w:p w14:paraId="4BA094E0" w14:textId="54AB78FC" w:rsidR="00827937" w:rsidRPr="00992C2E" w:rsidRDefault="00827937" w:rsidP="00992C2E">
      <w:pPr>
        <w:spacing w:after="0" w:line="240" w:lineRule="auto"/>
        <w:rPr>
          <w:rFonts w:ascii="Arial" w:hAnsi="Arial" w:cs="Arial"/>
          <w:b/>
        </w:rPr>
      </w:pPr>
      <w:r w:rsidRPr="00992C2E">
        <w:rPr>
          <w:rFonts w:ascii="Arial" w:hAnsi="Arial" w:cs="Arial"/>
          <w:b/>
        </w:rPr>
        <w:t>STRICTLY CONFIDENTIAL</w:t>
      </w:r>
    </w:p>
    <w:p w14:paraId="6A7C2F70" w14:textId="635D56A4" w:rsidR="00827937" w:rsidRPr="00992C2E" w:rsidRDefault="00827937" w:rsidP="00F35001">
      <w:pPr>
        <w:spacing w:after="0" w:line="240" w:lineRule="auto"/>
        <w:jc w:val="both"/>
        <w:rPr>
          <w:rFonts w:ascii="Arial" w:hAnsi="Arial" w:cs="Arial"/>
        </w:rPr>
      </w:pPr>
      <w:r w:rsidRPr="00992C2E">
        <w:rPr>
          <w:rFonts w:ascii="Arial" w:hAnsi="Arial" w:cs="Arial"/>
        </w:rPr>
        <w:t>This form is intended to report incidents of suspecte</w:t>
      </w:r>
      <w:r w:rsidR="00DA4939">
        <w:rPr>
          <w:rFonts w:ascii="Arial" w:hAnsi="Arial" w:cs="Arial"/>
        </w:rPr>
        <w:t>d academic misconduct aris</w:t>
      </w:r>
      <w:r w:rsidR="00DA4939" w:rsidRPr="00130259">
        <w:rPr>
          <w:rFonts w:ascii="Arial" w:hAnsi="Arial" w:cs="Arial"/>
        </w:rPr>
        <w:t>ing</w:t>
      </w:r>
      <w:r w:rsidR="00130259" w:rsidRPr="00130259">
        <w:rPr>
          <w:rFonts w:ascii="Arial" w:hAnsi="Arial" w:cs="Arial"/>
        </w:rPr>
        <w:t xml:space="preserve"> from one, or multiple</w:t>
      </w:r>
      <w:r w:rsidR="00DA4939" w:rsidRPr="00130259">
        <w:rPr>
          <w:rFonts w:ascii="Arial" w:hAnsi="Arial" w:cs="Arial"/>
        </w:rPr>
        <w:t>,</w:t>
      </w:r>
      <w:r w:rsidRPr="00130259">
        <w:rPr>
          <w:rFonts w:ascii="Arial" w:hAnsi="Arial" w:cs="Arial"/>
        </w:rPr>
        <w:t xml:space="preserve"> </w:t>
      </w:r>
      <w:r w:rsidRPr="00992C2E">
        <w:rPr>
          <w:rFonts w:ascii="Arial" w:hAnsi="Arial" w:cs="Arial"/>
        </w:rPr>
        <w:t>submissions for a single assessment on a single course.</w:t>
      </w:r>
    </w:p>
    <w:p w14:paraId="3934C244" w14:textId="77777777" w:rsidR="00827937" w:rsidRPr="00992C2E" w:rsidRDefault="00827937" w:rsidP="00F35001">
      <w:pPr>
        <w:spacing w:after="0" w:line="240" w:lineRule="auto"/>
        <w:jc w:val="both"/>
        <w:rPr>
          <w:rFonts w:ascii="Arial" w:hAnsi="Arial" w:cs="Arial"/>
        </w:rPr>
      </w:pPr>
    </w:p>
    <w:p w14:paraId="380D77BB" w14:textId="77777777" w:rsidR="00827937" w:rsidRPr="00992C2E" w:rsidRDefault="00827937" w:rsidP="00F35001">
      <w:pPr>
        <w:spacing w:after="0" w:line="240" w:lineRule="auto"/>
        <w:jc w:val="both"/>
        <w:rPr>
          <w:rFonts w:ascii="Arial" w:hAnsi="Arial" w:cs="Arial"/>
        </w:rPr>
      </w:pPr>
      <w:r w:rsidRPr="00992C2E">
        <w:rPr>
          <w:rFonts w:ascii="Arial" w:hAnsi="Arial" w:cs="Arial"/>
        </w:rPr>
        <w:t xml:space="preserve">All suspected cases of academic misconduct should be discussed with the Course Organiser and reported to the relevant School Academic Misconduct Officer (SAMO) in the first instance. The SAMO will decide whether the case can be handled at School level or should be referred to the College Academic Misconduct Officer (CAMO). </w:t>
      </w:r>
    </w:p>
    <w:p w14:paraId="77B71048" w14:textId="77777777" w:rsidR="00827937" w:rsidRPr="00992C2E" w:rsidRDefault="00827937" w:rsidP="00F35001">
      <w:pPr>
        <w:spacing w:after="0" w:line="240" w:lineRule="auto"/>
        <w:jc w:val="both"/>
        <w:rPr>
          <w:rFonts w:ascii="Arial" w:hAnsi="Arial" w:cs="Arial"/>
        </w:rPr>
      </w:pPr>
    </w:p>
    <w:p w14:paraId="44F881B5" w14:textId="1B96A415" w:rsidR="00827937" w:rsidRPr="00992C2E" w:rsidRDefault="00827937" w:rsidP="00F35001">
      <w:pPr>
        <w:spacing w:after="0" w:line="240" w:lineRule="auto"/>
        <w:jc w:val="both"/>
        <w:rPr>
          <w:rFonts w:ascii="Arial" w:hAnsi="Arial" w:cs="Arial"/>
        </w:rPr>
      </w:pPr>
      <w:r w:rsidRPr="007B06D0">
        <w:rPr>
          <w:rFonts w:ascii="Arial" w:hAnsi="Arial" w:cs="Arial"/>
          <w:b/>
        </w:rPr>
        <w:t>Please note</w:t>
      </w:r>
      <w:r w:rsidRPr="00992C2E">
        <w:rPr>
          <w:rFonts w:ascii="Arial" w:hAnsi="Arial" w:cs="Arial"/>
        </w:rPr>
        <w:t xml:space="preserve"> </w:t>
      </w:r>
      <w:r w:rsidR="00D97E0D" w:rsidRPr="007B06D0">
        <w:rPr>
          <w:rFonts w:ascii="Arial" w:hAnsi="Arial" w:cs="Arial"/>
          <w:iCs/>
          <w:color w:val="000000" w:themeColor="text1"/>
        </w:rPr>
        <w:t>that if the cases are formally investigated the student(s) will be provided with a copy of the report, with other students anonymised as appropriate.</w:t>
      </w:r>
    </w:p>
    <w:p w14:paraId="1FC5B673" w14:textId="77777777" w:rsidR="006B13D9" w:rsidRDefault="006B13D9" w:rsidP="006B13D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EF52C92" w14:textId="77777777" w:rsidR="006B13D9" w:rsidRDefault="006B13D9" w:rsidP="003F12C4">
      <w:pPr>
        <w:pStyle w:val="paragraph"/>
        <w:pBdr>
          <w:top w:val="single" w:sz="4" w:space="1" w:color="auto"/>
          <w:left w:val="single" w:sz="4" w:space="4" w:color="auto"/>
          <w:bottom w:val="single" w:sz="4" w:space="1" w:color="auto"/>
          <w:right w:val="single" w:sz="4" w:space="4" w:color="auto"/>
        </w:pBdr>
        <w:shd w:val="clear" w:color="auto" w:fill="BFBFBF" w:themeFill="background1" w:themeFillShade="BF"/>
        <w:spacing w:before="0" w:beforeAutospacing="0" w:after="0" w:afterAutospacing="0"/>
        <w:ind w:left="1410" w:hanging="1410"/>
        <w:textAlignment w:val="baseline"/>
        <w:rPr>
          <w:rFonts w:ascii="Segoe UI" w:hAnsi="Segoe UI" w:cs="Segoe UI"/>
          <w:sz w:val="18"/>
          <w:szCs w:val="18"/>
        </w:rPr>
      </w:pPr>
      <w:r>
        <w:rPr>
          <w:rStyle w:val="normaltextrun"/>
          <w:rFonts w:ascii="Arial" w:hAnsi="Arial" w:cs="Arial"/>
          <w:b/>
          <w:bCs/>
          <w:sz w:val="22"/>
          <w:szCs w:val="22"/>
        </w:rPr>
        <w:t>PART ONE:</w:t>
      </w:r>
      <w:r>
        <w:rPr>
          <w:rStyle w:val="apple-converted-space"/>
          <w:rFonts w:ascii="Arial" w:hAnsi="Arial" w:cs="Arial"/>
          <w:b/>
          <w:bCs/>
          <w:sz w:val="22"/>
          <w:szCs w:val="22"/>
        </w:rPr>
        <w:t> </w:t>
      </w:r>
      <w:r>
        <w:rPr>
          <w:rStyle w:val="normaltextrun"/>
          <w:rFonts w:ascii="Arial" w:hAnsi="Arial" w:cs="Arial"/>
          <w:b/>
          <w:bCs/>
        </w:rPr>
        <w:t>For completion by</w:t>
      </w:r>
      <w:r>
        <w:rPr>
          <w:rStyle w:val="apple-converted-space"/>
          <w:rFonts w:ascii="Arial" w:hAnsi="Arial" w:cs="Arial"/>
          <w:b/>
          <w:bCs/>
        </w:rPr>
        <w:t> </w:t>
      </w:r>
      <w:r>
        <w:rPr>
          <w:rStyle w:val="normaltextrun"/>
          <w:rFonts w:ascii="Arial" w:hAnsi="Arial" w:cs="Arial"/>
          <w:b/>
          <w:bCs/>
        </w:rPr>
        <w:t>the member of staff reporting the incident </w:t>
      </w:r>
      <w:r>
        <w:rPr>
          <w:rStyle w:val="eop"/>
          <w:rFonts w:ascii="Arial" w:hAnsi="Arial" w:cs="Arial"/>
        </w:rPr>
        <w:t> </w:t>
      </w:r>
    </w:p>
    <w:p w14:paraId="2F5CF731" w14:textId="54C9FD37" w:rsidR="006B13D9" w:rsidRPr="003F12C4" w:rsidRDefault="006B13D9" w:rsidP="003F12C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52754D2" w14:textId="275EF802" w:rsidR="00827937" w:rsidRDefault="00827937" w:rsidP="00992C2E">
      <w:pPr>
        <w:spacing w:after="0" w:line="240" w:lineRule="auto"/>
        <w:rPr>
          <w:rFonts w:ascii="Arial" w:hAnsi="Arial" w:cs="Arial"/>
          <w:b/>
        </w:rPr>
      </w:pPr>
      <w:r w:rsidRPr="00992C2E">
        <w:rPr>
          <w:rFonts w:ascii="Arial" w:hAnsi="Arial" w:cs="Arial"/>
          <w:b/>
        </w:rPr>
        <w:t xml:space="preserve">1. </w:t>
      </w:r>
      <w:r w:rsidR="00892528">
        <w:rPr>
          <w:rFonts w:ascii="Arial" w:hAnsi="Arial" w:cs="Arial"/>
          <w:b/>
        </w:rPr>
        <w:t>STAFF DETAILS</w:t>
      </w:r>
    </w:p>
    <w:p w14:paraId="0502458B" w14:textId="77777777" w:rsidR="00827937" w:rsidRPr="00992C2E" w:rsidRDefault="00827937" w:rsidP="00992C2E">
      <w:pPr>
        <w:spacing w:after="0" w:line="240" w:lineRule="auto"/>
        <w:rPr>
          <w:rFonts w:ascii="Arial" w:hAnsi="Arial" w:cs="Arial"/>
        </w:rPr>
      </w:pPr>
    </w:p>
    <w:tbl>
      <w:tblPr>
        <w:tblStyle w:val="TableGrid"/>
        <w:tblW w:w="5000" w:type="pct"/>
        <w:tblLook w:val="04A0" w:firstRow="1" w:lastRow="0" w:firstColumn="1" w:lastColumn="0" w:noHBand="0" w:noVBand="1"/>
      </w:tblPr>
      <w:tblGrid>
        <w:gridCol w:w="3114"/>
        <w:gridCol w:w="2835"/>
        <w:gridCol w:w="1666"/>
        <w:gridCol w:w="1401"/>
      </w:tblGrid>
      <w:tr w:rsidR="00C73D44" w:rsidRPr="00992C2E" w14:paraId="731DAB00" w14:textId="77777777" w:rsidTr="00F35001">
        <w:tc>
          <w:tcPr>
            <w:tcW w:w="1727" w:type="pct"/>
            <w:shd w:val="clear" w:color="auto" w:fill="auto"/>
          </w:tcPr>
          <w:p w14:paraId="72F6C334" w14:textId="5F4EEF8A" w:rsidR="00C73D44" w:rsidRPr="00892528" w:rsidRDefault="00C73D44" w:rsidP="00C73D44">
            <w:pPr>
              <w:rPr>
                <w:rFonts w:ascii="Arial" w:hAnsi="Arial" w:cs="Arial"/>
                <w:b/>
                <w:bCs/>
              </w:rPr>
            </w:pPr>
            <w:r w:rsidRPr="00892528">
              <w:rPr>
                <w:rFonts w:ascii="Arial" w:hAnsi="Arial" w:cs="Arial"/>
                <w:b/>
                <w:bCs/>
              </w:rPr>
              <w:t>Name of staff member reporting the suspected offence</w:t>
            </w:r>
          </w:p>
        </w:tc>
        <w:tc>
          <w:tcPr>
            <w:tcW w:w="3273" w:type="pct"/>
            <w:gridSpan w:val="3"/>
            <w:shd w:val="clear" w:color="auto" w:fill="FFFFFF" w:themeFill="background1"/>
          </w:tcPr>
          <w:p w14:paraId="7FAB8BC3" w14:textId="25C618D2" w:rsidR="00C73D44" w:rsidRPr="00992C2E" w:rsidRDefault="00C73D44" w:rsidP="00C73D44">
            <w:pPr>
              <w:rPr>
                <w:rFonts w:ascii="Arial" w:hAnsi="Arial" w:cs="Arial"/>
              </w:rPr>
            </w:pPr>
          </w:p>
        </w:tc>
      </w:tr>
      <w:tr w:rsidR="00C73D44" w:rsidRPr="00992C2E" w14:paraId="67EA78E9" w14:textId="77777777" w:rsidTr="00F35001">
        <w:tc>
          <w:tcPr>
            <w:tcW w:w="1727" w:type="pct"/>
            <w:shd w:val="clear" w:color="auto" w:fill="auto"/>
          </w:tcPr>
          <w:p w14:paraId="379F63A2" w14:textId="52D1686B" w:rsidR="00C73D44" w:rsidRPr="00892528" w:rsidRDefault="00C73D44" w:rsidP="00C73D44">
            <w:pPr>
              <w:rPr>
                <w:rFonts w:ascii="Arial" w:hAnsi="Arial" w:cs="Arial"/>
                <w:b/>
                <w:bCs/>
              </w:rPr>
            </w:pPr>
            <w:r w:rsidRPr="00892528">
              <w:rPr>
                <w:rFonts w:ascii="Arial" w:hAnsi="Arial" w:cs="Arial"/>
                <w:b/>
                <w:bCs/>
              </w:rPr>
              <w:t>Role (e.g. Course Organiser / Marker)</w:t>
            </w:r>
          </w:p>
        </w:tc>
        <w:tc>
          <w:tcPr>
            <w:tcW w:w="3273" w:type="pct"/>
            <w:gridSpan w:val="3"/>
            <w:shd w:val="clear" w:color="auto" w:fill="FFFFFF" w:themeFill="background1"/>
          </w:tcPr>
          <w:p w14:paraId="449D76FC" w14:textId="3BB2FE84" w:rsidR="00C73D44" w:rsidRPr="00992C2E" w:rsidRDefault="00C73D44" w:rsidP="00C73D44">
            <w:pPr>
              <w:rPr>
                <w:rFonts w:ascii="Arial" w:hAnsi="Arial" w:cs="Arial"/>
              </w:rPr>
            </w:pPr>
          </w:p>
        </w:tc>
      </w:tr>
      <w:tr w:rsidR="00C73D44" w:rsidRPr="00992C2E" w14:paraId="0566EF52" w14:textId="77777777" w:rsidTr="00F35001">
        <w:tc>
          <w:tcPr>
            <w:tcW w:w="1727" w:type="pct"/>
            <w:shd w:val="clear" w:color="auto" w:fill="auto"/>
          </w:tcPr>
          <w:p w14:paraId="43329B12" w14:textId="3B7DBCFA" w:rsidR="00C73D44" w:rsidRPr="00892528" w:rsidRDefault="00C73D44" w:rsidP="00C73D44">
            <w:pPr>
              <w:rPr>
                <w:rFonts w:ascii="Arial" w:hAnsi="Arial" w:cs="Arial"/>
                <w:b/>
                <w:bCs/>
              </w:rPr>
            </w:pPr>
            <w:r w:rsidRPr="00892528">
              <w:rPr>
                <w:rFonts w:ascii="Arial" w:hAnsi="Arial" w:cs="Arial"/>
                <w:b/>
                <w:bCs/>
              </w:rPr>
              <w:t xml:space="preserve">Course organiser </w:t>
            </w:r>
            <w:r>
              <w:rPr>
                <w:rFonts w:ascii="Arial" w:hAnsi="Arial" w:cs="Arial"/>
                <w:b/>
                <w:bCs/>
              </w:rPr>
              <w:t>(if different)</w:t>
            </w:r>
          </w:p>
        </w:tc>
        <w:tc>
          <w:tcPr>
            <w:tcW w:w="1572" w:type="pct"/>
            <w:shd w:val="clear" w:color="auto" w:fill="FFFFFF" w:themeFill="background1"/>
          </w:tcPr>
          <w:p w14:paraId="0773D683" w14:textId="77777777" w:rsidR="00C73D44" w:rsidRPr="00992C2E" w:rsidRDefault="00C73D44" w:rsidP="00C73D44">
            <w:pPr>
              <w:rPr>
                <w:rFonts w:ascii="Arial" w:hAnsi="Arial" w:cs="Arial"/>
              </w:rPr>
            </w:pPr>
          </w:p>
        </w:tc>
        <w:tc>
          <w:tcPr>
            <w:tcW w:w="924" w:type="pct"/>
          </w:tcPr>
          <w:p w14:paraId="01F91252" w14:textId="7FCAC769" w:rsidR="00C73D44" w:rsidRPr="00892528" w:rsidRDefault="00C73D44" w:rsidP="00130259">
            <w:pPr>
              <w:rPr>
                <w:rFonts w:ascii="Arial" w:hAnsi="Arial" w:cs="Arial"/>
                <w:b/>
                <w:bCs/>
              </w:rPr>
            </w:pPr>
            <w:r w:rsidRPr="00892528">
              <w:rPr>
                <w:rFonts w:ascii="Arial" w:hAnsi="Arial" w:cs="Arial"/>
                <w:b/>
                <w:bCs/>
              </w:rPr>
              <w:t>Date</w:t>
            </w:r>
            <w:r w:rsidR="007F6166">
              <w:rPr>
                <w:rFonts w:ascii="Arial" w:hAnsi="Arial" w:cs="Arial"/>
                <w:b/>
                <w:bCs/>
              </w:rPr>
              <w:t xml:space="preserve"> </w:t>
            </w:r>
            <w:r w:rsidR="00130259" w:rsidRPr="00130259">
              <w:rPr>
                <w:rFonts w:ascii="Arial" w:hAnsi="Arial" w:cs="Arial"/>
                <w:b/>
                <w:bCs/>
              </w:rPr>
              <w:t>of submission to SAMO</w:t>
            </w:r>
          </w:p>
        </w:tc>
        <w:tc>
          <w:tcPr>
            <w:tcW w:w="777" w:type="pct"/>
            <w:shd w:val="clear" w:color="auto" w:fill="FFFFFF" w:themeFill="background1"/>
          </w:tcPr>
          <w:p w14:paraId="4B408624" w14:textId="0B100F10" w:rsidR="00C73D44" w:rsidRPr="00992C2E" w:rsidRDefault="00C73D44" w:rsidP="00C73D44">
            <w:pPr>
              <w:rPr>
                <w:rFonts w:ascii="Arial" w:hAnsi="Arial" w:cs="Arial"/>
              </w:rPr>
            </w:pPr>
          </w:p>
        </w:tc>
      </w:tr>
      <w:tr w:rsidR="00C73D44" w:rsidRPr="00992C2E" w14:paraId="60CC71D8" w14:textId="77777777" w:rsidTr="00F35001">
        <w:tc>
          <w:tcPr>
            <w:tcW w:w="1727" w:type="pct"/>
            <w:shd w:val="clear" w:color="auto" w:fill="auto"/>
          </w:tcPr>
          <w:p w14:paraId="0C6A458B" w14:textId="692BE9F1" w:rsidR="00C73D44" w:rsidRPr="00892528" w:rsidRDefault="00C73D44" w:rsidP="00C73D44">
            <w:pPr>
              <w:rPr>
                <w:rFonts w:ascii="Arial" w:hAnsi="Arial" w:cs="Arial"/>
                <w:b/>
                <w:bCs/>
              </w:rPr>
            </w:pPr>
            <w:r>
              <w:rPr>
                <w:rFonts w:ascii="Arial" w:hAnsi="Arial" w:cs="Arial"/>
                <w:b/>
                <w:bCs/>
              </w:rPr>
              <w:t>School of SAMO</w:t>
            </w:r>
          </w:p>
        </w:tc>
        <w:tc>
          <w:tcPr>
            <w:tcW w:w="3273" w:type="pct"/>
            <w:gridSpan w:val="3"/>
            <w:shd w:val="clear" w:color="auto" w:fill="FFFFFF" w:themeFill="background1"/>
          </w:tcPr>
          <w:p w14:paraId="4BC507E3" w14:textId="5CDAD9B4" w:rsidR="00C73D44" w:rsidRPr="00992C2E" w:rsidRDefault="00C73D44" w:rsidP="00C73D44">
            <w:pPr>
              <w:rPr>
                <w:rFonts w:ascii="Arial" w:hAnsi="Arial" w:cs="Arial"/>
              </w:rPr>
            </w:pPr>
          </w:p>
        </w:tc>
      </w:tr>
      <w:tr w:rsidR="00C73D44" w:rsidRPr="00992C2E" w14:paraId="260681DA" w14:textId="77777777" w:rsidTr="00F35001">
        <w:tc>
          <w:tcPr>
            <w:tcW w:w="1727" w:type="pct"/>
            <w:shd w:val="clear" w:color="auto" w:fill="auto"/>
          </w:tcPr>
          <w:p w14:paraId="58F7D7E8" w14:textId="3E371A95" w:rsidR="00C73D44" w:rsidRPr="00892528" w:rsidRDefault="00C73D44" w:rsidP="00C73D44">
            <w:pPr>
              <w:rPr>
                <w:rFonts w:ascii="Arial" w:hAnsi="Arial" w:cs="Arial"/>
                <w:b/>
                <w:bCs/>
              </w:rPr>
            </w:pPr>
            <w:r>
              <w:rPr>
                <w:rFonts w:ascii="Arial" w:hAnsi="Arial" w:cs="Arial"/>
                <w:b/>
                <w:bCs/>
              </w:rPr>
              <w:t xml:space="preserve">Name of </w:t>
            </w:r>
            <w:r w:rsidRPr="00892528">
              <w:rPr>
                <w:rFonts w:ascii="Arial" w:hAnsi="Arial" w:cs="Arial"/>
                <w:b/>
                <w:bCs/>
              </w:rPr>
              <w:t>SAMO</w:t>
            </w:r>
          </w:p>
        </w:tc>
        <w:tc>
          <w:tcPr>
            <w:tcW w:w="1572" w:type="pct"/>
            <w:shd w:val="clear" w:color="auto" w:fill="FFFFFF" w:themeFill="background1"/>
          </w:tcPr>
          <w:p w14:paraId="3722C52F" w14:textId="4FD07472" w:rsidR="00C73D44" w:rsidRPr="00992C2E" w:rsidRDefault="00C73D44" w:rsidP="00C73D44">
            <w:pPr>
              <w:rPr>
                <w:rFonts w:ascii="Arial" w:hAnsi="Arial" w:cs="Arial"/>
              </w:rPr>
            </w:pPr>
          </w:p>
        </w:tc>
        <w:tc>
          <w:tcPr>
            <w:tcW w:w="924" w:type="pct"/>
          </w:tcPr>
          <w:p w14:paraId="4BF3771D" w14:textId="420B0120" w:rsidR="00C73D44" w:rsidRPr="00892528" w:rsidRDefault="00274DB1" w:rsidP="00130259">
            <w:pPr>
              <w:rPr>
                <w:rFonts w:ascii="Arial" w:hAnsi="Arial" w:cs="Arial"/>
                <w:b/>
                <w:bCs/>
              </w:rPr>
            </w:pPr>
            <w:r w:rsidRPr="00892528">
              <w:rPr>
                <w:rFonts w:ascii="Arial" w:hAnsi="Arial" w:cs="Arial"/>
                <w:b/>
                <w:bCs/>
              </w:rPr>
              <w:t>Date</w:t>
            </w:r>
            <w:r w:rsidR="007F6166">
              <w:rPr>
                <w:rFonts w:ascii="Arial" w:hAnsi="Arial" w:cs="Arial"/>
                <w:b/>
                <w:bCs/>
              </w:rPr>
              <w:t xml:space="preserve"> </w:t>
            </w:r>
            <w:r w:rsidR="00130259" w:rsidRPr="00130259">
              <w:rPr>
                <w:rFonts w:ascii="Arial" w:hAnsi="Arial" w:cs="Arial"/>
                <w:b/>
                <w:bCs/>
              </w:rPr>
              <w:t>of referral to College</w:t>
            </w:r>
          </w:p>
        </w:tc>
        <w:tc>
          <w:tcPr>
            <w:tcW w:w="777" w:type="pct"/>
            <w:shd w:val="clear" w:color="auto" w:fill="FFFFFF" w:themeFill="background1"/>
          </w:tcPr>
          <w:p w14:paraId="562D619C" w14:textId="52DEC0BB" w:rsidR="00C73D44" w:rsidRPr="00992C2E" w:rsidRDefault="00C73D44" w:rsidP="00C73D44">
            <w:pPr>
              <w:rPr>
                <w:rFonts w:ascii="Arial" w:hAnsi="Arial" w:cs="Arial"/>
              </w:rPr>
            </w:pPr>
          </w:p>
        </w:tc>
      </w:tr>
    </w:tbl>
    <w:p w14:paraId="62B05C6A" w14:textId="77777777" w:rsidR="00827937" w:rsidRPr="00992C2E" w:rsidRDefault="00827937" w:rsidP="00992C2E">
      <w:pPr>
        <w:spacing w:after="0" w:line="240" w:lineRule="auto"/>
        <w:rPr>
          <w:rFonts w:ascii="Arial" w:hAnsi="Arial" w:cs="Arial"/>
        </w:rPr>
      </w:pPr>
    </w:p>
    <w:p w14:paraId="22D62EA5" w14:textId="3C227A29" w:rsidR="00827937" w:rsidRPr="00992C2E" w:rsidRDefault="00827937" w:rsidP="00992C2E">
      <w:pPr>
        <w:spacing w:after="0" w:line="240" w:lineRule="auto"/>
        <w:rPr>
          <w:rFonts w:ascii="Arial" w:hAnsi="Arial" w:cs="Arial"/>
          <w:b/>
        </w:rPr>
      </w:pPr>
      <w:r w:rsidRPr="00992C2E">
        <w:rPr>
          <w:rFonts w:ascii="Arial" w:hAnsi="Arial" w:cs="Arial"/>
          <w:b/>
        </w:rPr>
        <w:t xml:space="preserve">2. </w:t>
      </w:r>
      <w:r w:rsidR="00892528">
        <w:rPr>
          <w:rFonts w:ascii="Arial" w:hAnsi="Arial" w:cs="Arial"/>
          <w:b/>
        </w:rPr>
        <w:t>ASSESSMENT</w:t>
      </w:r>
      <w:r w:rsidRPr="00992C2E">
        <w:rPr>
          <w:rFonts w:ascii="Arial" w:hAnsi="Arial" w:cs="Arial"/>
          <w:b/>
        </w:rPr>
        <w:t xml:space="preserve"> </w:t>
      </w:r>
      <w:r w:rsidR="00892528">
        <w:rPr>
          <w:rFonts w:ascii="Arial" w:hAnsi="Arial" w:cs="Arial"/>
          <w:b/>
        </w:rPr>
        <w:t>DETAILS</w:t>
      </w:r>
      <w:r w:rsidR="00892528">
        <w:rPr>
          <w:rFonts w:ascii="Arial" w:hAnsi="Arial" w:cs="Arial"/>
          <w:b/>
        </w:rPr>
        <w:br/>
      </w:r>
    </w:p>
    <w:tbl>
      <w:tblPr>
        <w:tblStyle w:val="TableGrid"/>
        <w:tblW w:w="5000" w:type="pct"/>
        <w:tblLook w:val="04A0" w:firstRow="1" w:lastRow="0" w:firstColumn="1" w:lastColumn="0" w:noHBand="0" w:noVBand="1"/>
      </w:tblPr>
      <w:tblGrid>
        <w:gridCol w:w="3702"/>
        <w:gridCol w:w="5314"/>
      </w:tblGrid>
      <w:tr w:rsidR="00827937" w:rsidRPr="00992C2E" w14:paraId="5646DE5F" w14:textId="77777777" w:rsidTr="00892528">
        <w:tc>
          <w:tcPr>
            <w:tcW w:w="2053" w:type="pct"/>
          </w:tcPr>
          <w:p w14:paraId="0DC82525" w14:textId="14E277D6" w:rsidR="00827937" w:rsidRPr="00892528" w:rsidRDefault="00827937" w:rsidP="00130259">
            <w:pPr>
              <w:pStyle w:val="Tabulated"/>
              <w:spacing w:after="0"/>
              <w:rPr>
                <w:rFonts w:ascii="Arial" w:hAnsi="Arial" w:cs="Arial"/>
                <w:b/>
                <w:bCs/>
              </w:rPr>
            </w:pPr>
            <w:r w:rsidRPr="00892528">
              <w:rPr>
                <w:rFonts w:ascii="Arial" w:hAnsi="Arial" w:cs="Arial"/>
                <w:b/>
                <w:bCs/>
              </w:rPr>
              <w:t xml:space="preserve">Course </w:t>
            </w:r>
            <w:r w:rsidR="00130259" w:rsidRPr="00130259">
              <w:rPr>
                <w:rFonts w:ascii="Arial" w:hAnsi="Arial" w:cs="Arial"/>
                <w:b/>
                <w:bCs/>
              </w:rPr>
              <w:t>(Title, code and credits)</w:t>
            </w:r>
          </w:p>
        </w:tc>
        <w:tc>
          <w:tcPr>
            <w:tcW w:w="2947" w:type="pct"/>
            <w:shd w:val="clear" w:color="auto" w:fill="FFFFFF" w:themeFill="background1"/>
          </w:tcPr>
          <w:p w14:paraId="5245AE91" w14:textId="2DA359B8" w:rsidR="00827937" w:rsidRPr="00992C2E" w:rsidRDefault="00827937" w:rsidP="00992C2E">
            <w:pPr>
              <w:pStyle w:val="Tabulated"/>
              <w:spacing w:after="0"/>
              <w:rPr>
                <w:rFonts w:ascii="Arial" w:hAnsi="Arial" w:cs="Arial"/>
              </w:rPr>
            </w:pPr>
          </w:p>
        </w:tc>
      </w:tr>
      <w:tr w:rsidR="00827937" w:rsidRPr="00992C2E" w14:paraId="5891560F" w14:textId="77777777" w:rsidTr="00892528">
        <w:tc>
          <w:tcPr>
            <w:tcW w:w="2053" w:type="pct"/>
          </w:tcPr>
          <w:p w14:paraId="77CDB95A" w14:textId="7AC425AA" w:rsidR="00827937" w:rsidRPr="00892528" w:rsidRDefault="00827937" w:rsidP="00992C2E">
            <w:pPr>
              <w:pStyle w:val="Tabulated"/>
              <w:spacing w:after="0"/>
              <w:rPr>
                <w:rFonts w:ascii="Arial" w:hAnsi="Arial" w:cs="Arial"/>
                <w:b/>
                <w:bCs/>
              </w:rPr>
            </w:pPr>
            <w:r w:rsidRPr="00892528">
              <w:rPr>
                <w:rFonts w:ascii="Arial" w:hAnsi="Arial" w:cs="Arial"/>
                <w:b/>
                <w:bCs/>
              </w:rPr>
              <w:t>Name of assessment</w:t>
            </w:r>
            <w:r w:rsidR="009C4DBC">
              <w:rPr>
                <w:rFonts w:ascii="Arial" w:hAnsi="Arial" w:cs="Arial"/>
                <w:b/>
                <w:bCs/>
              </w:rPr>
              <w:t xml:space="preserve"> item</w:t>
            </w:r>
          </w:p>
        </w:tc>
        <w:tc>
          <w:tcPr>
            <w:tcW w:w="2947" w:type="pct"/>
            <w:shd w:val="clear" w:color="auto" w:fill="FFFFFF" w:themeFill="background1"/>
          </w:tcPr>
          <w:p w14:paraId="2A4C9F8B" w14:textId="6EB5AD60" w:rsidR="00827937" w:rsidRPr="00992C2E" w:rsidRDefault="00827937" w:rsidP="00992C2E">
            <w:pPr>
              <w:pStyle w:val="Tabulated"/>
              <w:spacing w:after="0"/>
              <w:rPr>
                <w:rFonts w:ascii="Arial" w:hAnsi="Arial" w:cs="Arial"/>
              </w:rPr>
            </w:pPr>
          </w:p>
        </w:tc>
      </w:tr>
      <w:tr w:rsidR="00827937" w:rsidRPr="00992C2E" w14:paraId="72EF9878" w14:textId="77777777" w:rsidTr="00892528">
        <w:tc>
          <w:tcPr>
            <w:tcW w:w="2053" w:type="pct"/>
          </w:tcPr>
          <w:p w14:paraId="5A9F70FD" w14:textId="6D384353" w:rsidR="00827937" w:rsidRPr="00892528" w:rsidRDefault="00827937" w:rsidP="00992C2E">
            <w:pPr>
              <w:pStyle w:val="Tabulated"/>
              <w:spacing w:after="0"/>
              <w:rPr>
                <w:rFonts w:ascii="Arial" w:hAnsi="Arial" w:cs="Arial"/>
                <w:b/>
                <w:bCs/>
              </w:rPr>
            </w:pPr>
            <w:r w:rsidRPr="00892528">
              <w:rPr>
                <w:rFonts w:ascii="Arial" w:hAnsi="Arial" w:cs="Arial"/>
                <w:b/>
                <w:bCs/>
              </w:rPr>
              <w:t xml:space="preserve">Proportion of course </w:t>
            </w:r>
            <w:r w:rsidR="009C4DBC">
              <w:rPr>
                <w:rFonts w:ascii="Arial" w:hAnsi="Arial" w:cs="Arial"/>
                <w:b/>
                <w:bCs/>
              </w:rPr>
              <w:t xml:space="preserve">mark </w:t>
            </w:r>
            <w:r w:rsidRPr="00892528">
              <w:rPr>
                <w:rFonts w:ascii="Arial" w:hAnsi="Arial" w:cs="Arial"/>
                <w:b/>
                <w:bCs/>
              </w:rPr>
              <w:t>(%)</w:t>
            </w:r>
          </w:p>
        </w:tc>
        <w:tc>
          <w:tcPr>
            <w:tcW w:w="2947" w:type="pct"/>
            <w:shd w:val="clear" w:color="auto" w:fill="FFFFFF" w:themeFill="background1"/>
          </w:tcPr>
          <w:p w14:paraId="31BE7732" w14:textId="4AC92B4B" w:rsidR="00827937" w:rsidRPr="00992C2E" w:rsidRDefault="00827937" w:rsidP="00992C2E">
            <w:pPr>
              <w:pStyle w:val="Tabulated"/>
              <w:spacing w:after="0"/>
              <w:rPr>
                <w:rFonts w:ascii="Arial" w:hAnsi="Arial" w:cs="Arial"/>
              </w:rPr>
            </w:pPr>
          </w:p>
        </w:tc>
      </w:tr>
      <w:tr w:rsidR="00C71444" w:rsidRPr="00992C2E" w14:paraId="77859731" w14:textId="77777777" w:rsidTr="00197BB3">
        <w:tc>
          <w:tcPr>
            <w:tcW w:w="2053" w:type="pct"/>
          </w:tcPr>
          <w:p w14:paraId="6CB93598" w14:textId="77777777" w:rsidR="00C71444" w:rsidRPr="00892528" w:rsidRDefault="00C71444" w:rsidP="00C71444">
            <w:pPr>
              <w:pStyle w:val="Tabulated"/>
              <w:spacing w:after="0"/>
              <w:rPr>
                <w:rFonts w:ascii="Arial" w:hAnsi="Arial" w:cs="Arial"/>
                <w:b/>
                <w:bCs/>
              </w:rPr>
            </w:pPr>
            <w:r w:rsidRPr="00892528">
              <w:rPr>
                <w:rFonts w:ascii="Arial" w:hAnsi="Arial" w:cs="Arial"/>
                <w:b/>
                <w:bCs/>
              </w:rPr>
              <w:t>Convenor of Course Board of Examiners</w:t>
            </w:r>
          </w:p>
        </w:tc>
        <w:tc>
          <w:tcPr>
            <w:tcW w:w="2947" w:type="pct"/>
            <w:shd w:val="clear" w:color="auto" w:fill="FFFFFF" w:themeFill="background1"/>
          </w:tcPr>
          <w:p w14:paraId="24D76D37" w14:textId="228EB9FC" w:rsidR="00C71444" w:rsidRPr="00992C2E" w:rsidRDefault="00C71444" w:rsidP="00C71444">
            <w:pPr>
              <w:pStyle w:val="Tabulated"/>
              <w:spacing w:after="0"/>
              <w:rPr>
                <w:rFonts w:ascii="Arial" w:hAnsi="Arial" w:cs="Arial"/>
              </w:rPr>
            </w:pPr>
          </w:p>
        </w:tc>
      </w:tr>
      <w:tr w:rsidR="00C71444" w:rsidRPr="00992C2E" w14:paraId="7A197D6A" w14:textId="77777777" w:rsidTr="00197BB3">
        <w:tc>
          <w:tcPr>
            <w:tcW w:w="2053" w:type="pct"/>
          </w:tcPr>
          <w:p w14:paraId="5B062630" w14:textId="77777777" w:rsidR="00C71444" w:rsidRPr="00892528" w:rsidRDefault="00C71444" w:rsidP="00C71444">
            <w:pPr>
              <w:pStyle w:val="Tabulated"/>
              <w:spacing w:after="0"/>
              <w:rPr>
                <w:rFonts w:ascii="Arial" w:hAnsi="Arial" w:cs="Arial"/>
                <w:b/>
                <w:bCs/>
              </w:rPr>
            </w:pPr>
            <w:r w:rsidRPr="00892528">
              <w:rPr>
                <w:rFonts w:ascii="Arial" w:hAnsi="Arial" w:cs="Arial"/>
                <w:b/>
                <w:bCs/>
              </w:rPr>
              <w:t>Convenor of Progression Board of Examiners (if different)</w:t>
            </w:r>
          </w:p>
        </w:tc>
        <w:tc>
          <w:tcPr>
            <w:tcW w:w="2947" w:type="pct"/>
            <w:shd w:val="clear" w:color="auto" w:fill="FFFFFF" w:themeFill="background1"/>
          </w:tcPr>
          <w:p w14:paraId="56FE6FF2" w14:textId="1A11C1D1" w:rsidR="00C71444" w:rsidRPr="00992C2E" w:rsidRDefault="00C71444" w:rsidP="00C71444">
            <w:pPr>
              <w:pStyle w:val="Tabulated"/>
              <w:spacing w:after="0"/>
              <w:rPr>
                <w:rFonts w:ascii="Arial" w:hAnsi="Arial" w:cs="Arial"/>
              </w:rPr>
            </w:pPr>
          </w:p>
        </w:tc>
      </w:tr>
      <w:tr w:rsidR="00D72632" w:rsidRPr="00992C2E" w14:paraId="5545FBCE" w14:textId="77777777" w:rsidTr="00197BB3">
        <w:tc>
          <w:tcPr>
            <w:tcW w:w="2053" w:type="pct"/>
          </w:tcPr>
          <w:p w14:paraId="12A7E52F" w14:textId="1788153B" w:rsidR="00D72632" w:rsidRPr="00892528" w:rsidRDefault="00130259" w:rsidP="005F3E08">
            <w:pPr>
              <w:pStyle w:val="Tabulated"/>
              <w:spacing w:after="0"/>
              <w:rPr>
                <w:rFonts w:ascii="Arial" w:hAnsi="Arial" w:cs="Arial"/>
                <w:b/>
                <w:bCs/>
              </w:rPr>
            </w:pPr>
            <w:r w:rsidRPr="00130259">
              <w:rPr>
                <w:rFonts w:ascii="Arial" w:hAnsi="Arial" w:cs="Arial"/>
                <w:b/>
                <w:bCs/>
              </w:rPr>
              <w:t>Name and Date</w:t>
            </w:r>
            <w:r w:rsidR="005F3E08">
              <w:rPr>
                <w:rFonts w:ascii="Arial" w:hAnsi="Arial" w:cs="Arial"/>
                <w:b/>
                <w:bCs/>
              </w:rPr>
              <w:t xml:space="preserve"> (if know)</w:t>
            </w:r>
            <w:r w:rsidRPr="00130259">
              <w:rPr>
                <w:rFonts w:ascii="Arial" w:hAnsi="Arial" w:cs="Arial"/>
                <w:b/>
                <w:bCs/>
              </w:rPr>
              <w:t xml:space="preserve"> of Exam Board</w:t>
            </w:r>
          </w:p>
        </w:tc>
        <w:tc>
          <w:tcPr>
            <w:tcW w:w="2947" w:type="pct"/>
            <w:shd w:val="clear" w:color="auto" w:fill="FFFFFF" w:themeFill="background1"/>
          </w:tcPr>
          <w:p w14:paraId="4E0FF565" w14:textId="77777777" w:rsidR="00D72632" w:rsidRPr="00992C2E" w:rsidRDefault="00D72632" w:rsidP="00C71444">
            <w:pPr>
              <w:pStyle w:val="Tabulated"/>
              <w:spacing w:after="0"/>
              <w:rPr>
                <w:rFonts w:ascii="Arial" w:hAnsi="Arial" w:cs="Arial"/>
              </w:rPr>
            </w:pPr>
          </w:p>
        </w:tc>
      </w:tr>
    </w:tbl>
    <w:p w14:paraId="3EED37EE" w14:textId="77777777" w:rsidR="00827937" w:rsidRPr="00992C2E" w:rsidRDefault="00827937" w:rsidP="00992C2E">
      <w:pPr>
        <w:spacing w:after="0" w:line="240" w:lineRule="auto"/>
        <w:rPr>
          <w:rFonts w:ascii="Arial" w:hAnsi="Arial" w:cs="Arial"/>
        </w:rPr>
      </w:pPr>
    </w:p>
    <w:p w14:paraId="2D877902" w14:textId="49D93BEF" w:rsidR="00A85435" w:rsidRPr="00992C2E" w:rsidRDefault="00EC7466" w:rsidP="00F35001">
      <w:pPr>
        <w:spacing w:after="0" w:line="240" w:lineRule="auto"/>
        <w:jc w:val="both"/>
        <w:rPr>
          <w:rFonts w:ascii="Arial" w:hAnsi="Arial" w:cs="Arial"/>
        </w:rPr>
      </w:pPr>
      <w:r>
        <w:rPr>
          <w:rFonts w:ascii="Arial" w:hAnsi="Arial" w:cs="Arial"/>
          <w:i/>
        </w:rPr>
        <w:t>Supporting documents</w:t>
      </w:r>
      <w:r w:rsidR="00827937" w:rsidRPr="00992C2E">
        <w:rPr>
          <w:rFonts w:ascii="Arial" w:hAnsi="Arial" w:cs="Arial"/>
          <w:i/>
        </w:rPr>
        <w:t xml:space="preserve">: </w:t>
      </w:r>
      <w:r w:rsidR="00827937" w:rsidRPr="00992C2E">
        <w:rPr>
          <w:rFonts w:ascii="Arial" w:hAnsi="Arial" w:cs="Arial"/>
        </w:rPr>
        <w:t xml:space="preserve">Please </w:t>
      </w:r>
      <w:r w:rsidR="00702D83">
        <w:rPr>
          <w:rFonts w:ascii="Arial" w:hAnsi="Arial" w:cs="Arial"/>
        </w:rPr>
        <w:t>provide</w:t>
      </w:r>
      <w:r w:rsidR="00702D83" w:rsidRPr="00992C2E">
        <w:rPr>
          <w:rFonts w:ascii="Arial" w:hAnsi="Arial" w:cs="Arial"/>
        </w:rPr>
        <w:t xml:space="preserve"> </w:t>
      </w:r>
      <w:r w:rsidR="00827937" w:rsidRPr="00992C2E">
        <w:rPr>
          <w:rFonts w:ascii="Arial" w:hAnsi="Arial" w:cs="Arial"/>
        </w:rPr>
        <w:t xml:space="preserve">one copy of </w:t>
      </w:r>
      <w:r w:rsidR="00427140">
        <w:rPr>
          <w:rFonts w:ascii="Arial" w:hAnsi="Arial" w:cs="Arial"/>
        </w:rPr>
        <w:t>any specific instructions / advice given to st</w:t>
      </w:r>
      <w:r w:rsidR="00E77BD4">
        <w:rPr>
          <w:rFonts w:ascii="Arial" w:hAnsi="Arial" w:cs="Arial"/>
        </w:rPr>
        <w:t>udents about Academic Misconduct or good scholarly practice that are relevant to this assessment</w:t>
      </w:r>
      <w:r w:rsidR="00702D83">
        <w:rPr>
          <w:rFonts w:ascii="Arial" w:hAnsi="Arial" w:cs="Arial"/>
        </w:rPr>
        <w:t>.</w:t>
      </w:r>
      <w:r w:rsidR="00827937" w:rsidRPr="00992C2E">
        <w:rPr>
          <w:rFonts w:ascii="Arial" w:hAnsi="Arial" w:cs="Arial"/>
        </w:rPr>
        <w:t xml:space="preserve"> </w:t>
      </w:r>
      <w:r w:rsidR="00A85435" w:rsidRPr="00992C2E">
        <w:rPr>
          <w:rFonts w:ascii="Arial" w:hAnsi="Arial" w:cs="Arial"/>
        </w:rPr>
        <w:t xml:space="preserve">Please also provide </w:t>
      </w:r>
      <w:r w:rsidR="00E77BD4">
        <w:rPr>
          <w:rFonts w:ascii="Arial" w:hAnsi="Arial" w:cs="Arial"/>
        </w:rPr>
        <w:t>course-level</w:t>
      </w:r>
      <w:r w:rsidR="00A85435" w:rsidRPr="00992C2E">
        <w:rPr>
          <w:rFonts w:ascii="Arial" w:hAnsi="Arial" w:cs="Arial"/>
        </w:rPr>
        <w:t xml:space="preserve"> material that </w:t>
      </w:r>
      <w:r w:rsidR="0095112E">
        <w:rPr>
          <w:rFonts w:ascii="Arial" w:hAnsi="Arial" w:cs="Arial"/>
        </w:rPr>
        <w:t>should be excluded from originality considerations, if applicable</w:t>
      </w:r>
      <w:r w:rsidR="00A85435" w:rsidRPr="00992C2E">
        <w:rPr>
          <w:rFonts w:ascii="Arial" w:hAnsi="Arial" w:cs="Arial"/>
        </w:rPr>
        <w:t>.</w:t>
      </w:r>
      <w:r w:rsidR="00A85435">
        <w:rPr>
          <w:rFonts w:ascii="Arial" w:hAnsi="Arial" w:cs="Arial"/>
        </w:rPr>
        <w:t xml:space="preserve"> </w:t>
      </w:r>
      <w:r w:rsidR="00A85435" w:rsidRPr="00A85435">
        <w:rPr>
          <w:rFonts w:ascii="Arial" w:hAnsi="Arial" w:cs="Arial"/>
          <w:b/>
        </w:rPr>
        <w:t>Unless stated otherwise, it will be assumed that students were expected to work individually on the assessment.</w:t>
      </w:r>
      <w:r w:rsidR="00A85435" w:rsidRPr="00992C2E">
        <w:rPr>
          <w:rFonts w:ascii="Arial" w:hAnsi="Arial" w:cs="Arial"/>
        </w:rPr>
        <w:t xml:space="preserve"> </w:t>
      </w:r>
    </w:p>
    <w:p w14:paraId="413A0982" w14:textId="77777777" w:rsidR="00827937" w:rsidRPr="00992C2E" w:rsidRDefault="00827937" w:rsidP="00F35001">
      <w:pPr>
        <w:spacing w:after="0" w:line="240" w:lineRule="auto"/>
        <w:jc w:val="both"/>
        <w:rPr>
          <w:rFonts w:ascii="Arial" w:hAnsi="Arial" w:cs="Arial"/>
          <w:i/>
        </w:rPr>
      </w:pPr>
    </w:p>
    <w:p w14:paraId="08B38F13" w14:textId="4BAE680B" w:rsidR="00827937" w:rsidRPr="00992C2E" w:rsidRDefault="00702D83" w:rsidP="00F35001">
      <w:pPr>
        <w:spacing w:after="0" w:line="240" w:lineRule="auto"/>
        <w:jc w:val="both"/>
        <w:rPr>
          <w:rFonts w:ascii="Arial" w:hAnsi="Arial" w:cs="Arial"/>
        </w:rPr>
      </w:pPr>
      <w:r>
        <w:rPr>
          <w:rFonts w:ascii="Arial" w:hAnsi="Arial" w:cs="Arial"/>
        </w:rPr>
        <w:t>You may provide supporting documents as attachments or as accessible web links.</w:t>
      </w:r>
    </w:p>
    <w:p w14:paraId="43300D58" w14:textId="77777777" w:rsidR="00892528" w:rsidRDefault="00892528" w:rsidP="00992C2E">
      <w:pPr>
        <w:spacing w:after="0" w:line="240" w:lineRule="auto"/>
        <w:rPr>
          <w:rFonts w:ascii="Arial" w:hAnsi="Arial" w:cs="Arial"/>
          <w:b/>
        </w:rPr>
      </w:pPr>
    </w:p>
    <w:p w14:paraId="75310094" w14:textId="77777777" w:rsidR="00C35A73" w:rsidRDefault="00CC72AD" w:rsidP="003F12C4">
      <w:pPr>
        <w:rPr>
          <w:rFonts w:ascii="Arial" w:hAnsi="Arial" w:cs="Arial"/>
          <w:b/>
        </w:rPr>
      </w:pPr>
      <w:r>
        <w:rPr>
          <w:rFonts w:ascii="Arial" w:hAnsi="Arial" w:cs="Arial"/>
          <w:b/>
        </w:rPr>
        <w:br w:type="page"/>
      </w:r>
    </w:p>
    <w:p w14:paraId="6B848C90" w14:textId="724D0064" w:rsidR="00827937" w:rsidRPr="00992C2E" w:rsidRDefault="00827937" w:rsidP="003F12C4">
      <w:pPr>
        <w:rPr>
          <w:rFonts w:ascii="Arial" w:hAnsi="Arial" w:cs="Arial"/>
          <w:b/>
        </w:rPr>
      </w:pPr>
      <w:r w:rsidRPr="00992C2E">
        <w:rPr>
          <w:rFonts w:ascii="Arial" w:hAnsi="Arial" w:cs="Arial"/>
          <w:b/>
        </w:rPr>
        <w:lastRenderedPageBreak/>
        <w:t xml:space="preserve">3. </w:t>
      </w:r>
      <w:r w:rsidR="00892528">
        <w:rPr>
          <w:rFonts w:ascii="Arial" w:hAnsi="Arial" w:cs="Arial"/>
          <w:b/>
        </w:rPr>
        <w:t>INCIDENT DETAILS</w:t>
      </w:r>
    </w:p>
    <w:p w14:paraId="14D68BC5" w14:textId="2C42FF89" w:rsidR="00892528" w:rsidRPr="00992C2E" w:rsidRDefault="00892528" w:rsidP="00F35001">
      <w:pPr>
        <w:spacing w:after="0" w:line="240" w:lineRule="auto"/>
        <w:jc w:val="both"/>
        <w:rPr>
          <w:rFonts w:ascii="Arial" w:hAnsi="Arial" w:cs="Arial"/>
        </w:rPr>
      </w:pPr>
      <w:r w:rsidRPr="00992C2E">
        <w:rPr>
          <w:rFonts w:ascii="Arial" w:hAnsi="Arial" w:cs="Arial"/>
          <w:i/>
        </w:rPr>
        <w:t>Important note:</w:t>
      </w:r>
      <w:r w:rsidRPr="00992C2E">
        <w:rPr>
          <w:rFonts w:ascii="Arial" w:hAnsi="Arial" w:cs="Arial"/>
        </w:rPr>
        <w:t xml:space="preserve"> The information provided in </w:t>
      </w:r>
      <w:r>
        <w:rPr>
          <w:rFonts w:ascii="Arial" w:hAnsi="Arial" w:cs="Arial"/>
        </w:rPr>
        <w:t>this section</w:t>
      </w:r>
      <w:r w:rsidRPr="00992C2E">
        <w:rPr>
          <w:rFonts w:ascii="Arial" w:hAnsi="Arial" w:cs="Arial"/>
        </w:rPr>
        <w:t xml:space="preserve">, read in conjunction with </w:t>
      </w:r>
      <w:r w:rsidR="00CC72AD">
        <w:rPr>
          <w:rFonts w:ascii="Arial" w:hAnsi="Arial" w:cs="Arial"/>
        </w:rPr>
        <w:t>supporting documents</w:t>
      </w:r>
      <w:r w:rsidRPr="00992C2E">
        <w:rPr>
          <w:rFonts w:ascii="Arial" w:hAnsi="Arial" w:cs="Arial"/>
        </w:rPr>
        <w:t xml:space="preserve">, should allow </w:t>
      </w:r>
      <w:r w:rsidR="001C63F9">
        <w:rPr>
          <w:rFonts w:ascii="Arial" w:hAnsi="Arial" w:cs="Arial"/>
        </w:rPr>
        <w:t xml:space="preserve">both the nature and extent of </w:t>
      </w:r>
      <w:r w:rsidR="004E68A2">
        <w:rPr>
          <w:rFonts w:ascii="Arial" w:hAnsi="Arial" w:cs="Arial"/>
        </w:rPr>
        <w:t>areas of concern</w:t>
      </w:r>
      <w:r w:rsidR="00CC7029">
        <w:rPr>
          <w:rFonts w:ascii="Arial" w:hAnsi="Arial" w:cs="Arial"/>
        </w:rPr>
        <w:t xml:space="preserve"> to be located</w:t>
      </w:r>
      <w:r w:rsidRPr="00992C2E">
        <w:rPr>
          <w:rFonts w:ascii="Arial" w:hAnsi="Arial" w:cs="Arial"/>
        </w:rPr>
        <w:t xml:space="preserve"> quickly and unambiguously. In some cases, the description on the form may suffice; in other cases, it may be necessary to highlight the relevant sections of the submissions and/or source material.</w:t>
      </w:r>
    </w:p>
    <w:p w14:paraId="3622923C" w14:textId="6750D63F" w:rsidR="00892528" w:rsidRDefault="00892528" w:rsidP="00F35001">
      <w:pPr>
        <w:spacing w:after="0" w:line="240" w:lineRule="auto"/>
        <w:jc w:val="both"/>
        <w:rPr>
          <w:rFonts w:ascii="Arial" w:hAnsi="Arial" w:cs="Arial"/>
        </w:rPr>
      </w:pPr>
    </w:p>
    <w:p w14:paraId="2829DD99" w14:textId="065DB6BE" w:rsidR="00D97E0D" w:rsidRDefault="00827937" w:rsidP="00D97E0D">
      <w:pPr>
        <w:rPr>
          <w:i/>
          <w:iCs/>
          <w:color w:val="1F497D"/>
        </w:rPr>
      </w:pPr>
      <w:r w:rsidRPr="00992C2E">
        <w:rPr>
          <w:rFonts w:ascii="Arial" w:hAnsi="Arial" w:cs="Arial"/>
        </w:rPr>
        <w:t>Record the student</w:t>
      </w:r>
      <w:r w:rsidR="00130259" w:rsidRPr="00130259">
        <w:rPr>
          <w:rFonts w:ascii="Arial" w:hAnsi="Arial" w:cs="Arial"/>
        </w:rPr>
        <w:t xml:space="preserve">(s) </w:t>
      </w:r>
      <w:r w:rsidRPr="00992C2E">
        <w:rPr>
          <w:rFonts w:ascii="Arial" w:hAnsi="Arial" w:cs="Arial"/>
        </w:rPr>
        <w:t>suspected of misconduct below</w:t>
      </w:r>
      <w:r w:rsidR="007F6166">
        <w:rPr>
          <w:rFonts w:ascii="Arial" w:hAnsi="Arial" w:cs="Arial"/>
        </w:rPr>
        <w:t>. Where multiple students are involved, please</w:t>
      </w:r>
      <w:r w:rsidRPr="00992C2E">
        <w:rPr>
          <w:rFonts w:ascii="Arial" w:hAnsi="Arial" w:cs="Arial"/>
        </w:rPr>
        <w:t xml:space="preserve"> </w:t>
      </w:r>
      <w:r w:rsidR="007F6166">
        <w:rPr>
          <w:rFonts w:ascii="Arial" w:hAnsi="Arial" w:cs="Arial"/>
        </w:rPr>
        <w:t>use</w:t>
      </w:r>
      <w:r w:rsidR="00AC1497">
        <w:rPr>
          <w:rFonts w:ascii="Arial" w:hAnsi="Arial" w:cs="Arial"/>
        </w:rPr>
        <w:t xml:space="preserve"> </w:t>
      </w:r>
      <w:r w:rsidRPr="00992C2E">
        <w:rPr>
          <w:rFonts w:ascii="Arial" w:hAnsi="Arial" w:cs="Arial"/>
        </w:rPr>
        <w:t>an anonymising reference code (</w:t>
      </w:r>
      <w:proofErr w:type="spellStart"/>
      <w:r w:rsidRPr="00992C2E">
        <w:rPr>
          <w:rFonts w:ascii="Arial" w:hAnsi="Arial" w:cs="Arial"/>
        </w:rPr>
        <w:t>e.g</w:t>
      </w:r>
      <w:proofErr w:type="spellEnd"/>
      <w:r w:rsidRPr="00992C2E">
        <w:rPr>
          <w:rFonts w:ascii="Arial" w:hAnsi="Arial" w:cs="Arial"/>
        </w:rPr>
        <w:t xml:space="preserve"> A, B</w:t>
      </w:r>
      <w:r w:rsidR="00D97E0D">
        <w:rPr>
          <w:rFonts w:ascii="Arial" w:hAnsi="Arial" w:cs="Arial"/>
        </w:rPr>
        <w:t xml:space="preserve"> etc. please note that exam numbers are not fully anonymous)</w:t>
      </w:r>
      <w:r w:rsidR="00AC1497">
        <w:rPr>
          <w:rFonts w:ascii="Arial" w:hAnsi="Arial" w:cs="Arial"/>
        </w:rPr>
        <w:t>).</w:t>
      </w:r>
      <w:r w:rsidR="00D97E0D" w:rsidRPr="007B06D0">
        <w:rPr>
          <w:rFonts w:ascii="Arial" w:hAnsi="Arial" w:cs="Arial"/>
          <w:color w:val="000000" w:themeColor="text1"/>
        </w:rPr>
        <w:t>I</w:t>
      </w:r>
      <w:r w:rsidR="00D97E0D" w:rsidRPr="007B06D0">
        <w:rPr>
          <w:rFonts w:ascii="Arial" w:hAnsi="Arial" w:cs="Arial"/>
          <w:iCs/>
          <w:color w:val="000000" w:themeColor="text1"/>
        </w:rPr>
        <w:t>n this context ‘multiple’ refers to where there are pieces of work submitted for the same assessment that match each other i.e. suspected collusion/plagiarism among students taking the same course.</w:t>
      </w:r>
    </w:p>
    <w:p w14:paraId="340EF443" w14:textId="4255602F" w:rsidR="002F0DD0" w:rsidRDefault="00892528" w:rsidP="00F35001">
      <w:pPr>
        <w:spacing w:after="0" w:line="240" w:lineRule="auto"/>
        <w:jc w:val="both"/>
        <w:rPr>
          <w:rFonts w:ascii="Arial" w:hAnsi="Arial" w:cs="Arial"/>
        </w:rPr>
      </w:pPr>
      <w:r>
        <w:rPr>
          <w:rFonts w:ascii="Arial" w:hAnsi="Arial" w:cs="Arial"/>
        </w:rPr>
        <w:t>T</w:t>
      </w:r>
      <w:r w:rsidR="00827937" w:rsidRPr="00992C2E">
        <w:rPr>
          <w:rFonts w:ascii="Arial" w:hAnsi="Arial" w:cs="Arial"/>
        </w:rPr>
        <w:t xml:space="preserve">he </w:t>
      </w:r>
      <w:r>
        <w:rPr>
          <w:rFonts w:ascii="Arial" w:hAnsi="Arial" w:cs="Arial"/>
        </w:rPr>
        <w:t>F</w:t>
      </w:r>
      <w:r w:rsidR="00827937" w:rsidRPr="00992C2E">
        <w:rPr>
          <w:rFonts w:ascii="Arial" w:hAnsi="Arial" w:cs="Arial"/>
        </w:rPr>
        <w:t xml:space="preserve">ace </w:t>
      </w:r>
      <w:r>
        <w:rPr>
          <w:rFonts w:ascii="Arial" w:hAnsi="Arial" w:cs="Arial"/>
        </w:rPr>
        <w:t>V</w:t>
      </w:r>
      <w:r w:rsidRPr="00992C2E">
        <w:rPr>
          <w:rFonts w:ascii="Arial" w:hAnsi="Arial" w:cs="Arial"/>
        </w:rPr>
        <w:t xml:space="preserve">alue </w:t>
      </w:r>
      <w:r w:rsidR="002F0DD0">
        <w:rPr>
          <w:rFonts w:ascii="Arial" w:hAnsi="Arial" w:cs="Arial"/>
        </w:rPr>
        <w:t>M</w:t>
      </w:r>
      <w:r w:rsidR="00827937" w:rsidRPr="00992C2E">
        <w:rPr>
          <w:rFonts w:ascii="Arial" w:hAnsi="Arial" w:cs="Arial"/>
        </w:rPr>
        <w:t>ark</w:t>
      </w:r>
      <w:r>
        <w:rPr>
          <w:rFonts w:ascii="Arial" w:hAnsi="Arial" w:cs="Arial"/>
        </w:rPr>
        <w:t xml:space="preserve"> is the mark that is appropriate</w:t>
      </w:r>
      <w:r w:rsidR="00827937" w:rsidRPr="00992C2E">
        <w:rPr>
          <w:rFonts w:ascii="Arial" w:hAnsi="Arial" w:cs="Arial"/>
        </w:rPr>
        <w:t xml:space="preserve"> for the work as </w:t>
      </w:r>
      <w:r>
        <w:rPr>
          <w:rFonts w:ascii="Arial" w:hAnsi="Arial" w:cs="Arial"/>
        </w:rPr>
        <w:t>submitted assuming no misconduct has occurred.</w:t>
      </w:r>
      <w:r w:rsidR="00F31826">
        <w:rPr>
          <w:rFonts w:ascii="Arial" w:hAnsi="Arial" w:cs="Arial"/>
        </w:rPr>
        <w:t xml:space="preserve"> </w:t>
      </w:r>
    </w:p>
    <w:p w14:paraId="4B667DAE" w14:textId="77777777" w:rsidR="002F0DD0" w:rsidRDefault="002F0DD0" w:rsidP="00F35001">
      <w:pPr>
        <w:spacing w:after="0" w:line="240" w:lineRule="auto"/>
        <w:jc w:val="both"/>
        <w:rPr>
          <w:rFonts w:ascii="Arial" w:hAnsi="Arial" w:cs="Arial"/>
        </w:rPr>
      </w:pPr>
    </w:p>
    <w:p w14:paraId="7954AA0A" w14:textId="77777777" w:rsidR="002F0DD0" w:rsidRDefault="002F0DD0" w:rsidP="00F35001">
      <w:pPr>
        <w:spacing w:after="0" w:line="240" w:lineRule="auto"/>
        <w:jc w:val="both"/>
        <w:rPr>
          <w:rFonts w:ascii="Arial" w:hAnsi="Arial" w:cs="Arial"/>
        </w:rPr>
      </w:pPr>
      <w:r>
        <w:rPr>
          <w:rFonts w:ascii="Arial" w:hAnsi="Arial" w:cs="Arial"/>
        </w:rPr>
        <w:t>The Fair Mark Estimate is the mark which</w:t>
      </w:r>
      <w:r w:rsidRPr="002F0DD0">
        <w:rPr>
          <w:rFonts w:ascii="Arial" w:hAnsi="Arial" w:cs="Arial"/>
        </w:rPr>
        <w:t xml:space="preserve"> fairly reflects the student’s own contribution</w:t>
      </w:r>
      <w:r w:rsidR="00892528">
        <w:rPr>
          <w:rFonts w:ascii="Arial" w:hAnsi="Arial" w:cs="Arial"/>
        </w:rPr>
        <w:t xml:space="preserve"> to the work</w:t>
      </w:r>
      <w:r w:rsidR="00865AD2">
        <w:rPr>
          <w:rFonts w:ascii="Arial" w:hAnsi="Arial" w:cs="Arial"/>
        </w:rPr>
        <w:t xml:space="preserve"> (see guidance notes)</w:t>
      </w:r>
      <w:r w:rsidR="00892528">
        <w:rPr>
          <w:rFonts w:ascii="Arial" w:hAnsi="Arial" w:cs="Arial"/>
        </w:rPr>
        <w:t xml:space="preserve">. </w:t>
      </w:r>
    </w:p>
    <w:p w14:paraId="3124020B" w14:textId="77777777" w:rsidR="002F0DD0" w:rsidRDefault="002F0DD0" w:rsidP="00F35001">
      <w:pPr>
        <w:spacing w:after="0" w:line="240" w:lineRule="auto"/>
        <w:jc w:val="both"/>
        <w:rPr>
          <w:rFonts w:ascii="Arial" w:hAnsi="Arial" w:cs="Arial"/>
        </w:rPr>
      </w:pPr>
    </w:p>
    <w:p w14:paraId="57116726" w14:textId="400C40F0" w:rsidR="00827937" w:rsidRDefault="00892528" w:rsidP="00F35001">
      <w:pPr>
        <w:spacing w:after="0" w:line="240" w:lineRule="auto"/>
        <w:jc w:val="both"/>
        <w:rPr>
          <w:rFonts w:ascii="Arial" w:hAnsi="Arial" w:cs="Arial"/>
        </w:rPr>
      </w:pPr>
      <w:r>
        <w:rPr>
          <w:rFonts w:ascii="Arial" w:hAnsi="Arial" w:cs="Arial"/>
        </w:rPr>
        <w:t>Both should be expressed as a percentage (e.g.,</w:t>
      </w:r>
      <w:r w:rsidR="00AD6131">
        <w:rPr>
          <w:rFonts w:ascii="Arial" w:hAnsi="Arial" w:cs="Arial"/>
        </w:rPr>
        <w:t xml:space="preserve"> a mark of</w:t>
      </w:r>
      <w:r>
        <w:rPr>
          <w:rFonts w:ascii="Arial" w:hAnsi="Arial" w:cs="Arial"/>
        </w:rPr>
        <w:t xml:space="preserve"> 16/20 </w:t>
      </w:r>
      <w:r w:rsidR="00AD6131">
        <w:rPr>
          <w:rFonts w:ascii="Arial" w:hAnsi="Arial" w:cs="Arial"/>
        </w:rPr>
        <w:t>is entered as 80%).</w:t>
      </w:r>
    </w:p>
    <w:p w14:paraId="7B1BD198" w14:textId="77777777" w:rsidR="00892528" w:rsidRPr="00992C2E" w:rsidRDefault="00892528" w:rsidP="00992C2E">
      <w:pPr>
        <w:spacing w:after="0" w:line="240" w:lineRule="auto"/>
        <w:rPr>
          <w:rFonts w:ascii="Arial" w:hAnsi="Arial" w:cs="Arial"/>
        </w:rPr>
      </w:pPr>
    </w:p>
    <w:tbl>
      <w:tblPr>
        <w:tblStyle w:val="TableGrid"/>
        <w:tblW w:w="5000" w:type="pct"/>
        <w:tblLayout w:type="fixed"/>
        <w:tblLook w:val="04A0" w:firstRow="1" w:lastRow="0" w:firstColumn="1" w:lastColumn="0" w:noHBand="0" w:noVBand="1"/>
      </w:tblPr>
      <w:tblGrid>
        <w:gridCol w:w="989"/>
        <w:gridCol w:w="2268"/>
        <w:gridCol w:w="1132"/>
        <w:gridCol w:w="1562"/>
        <w:gridCol w:w="710"/>
        <w:gridCol w:w="1134"/>
        <w:gridCol w:w="1221"/>
      </w:tblGrid>
      <w:tr w:rsidR="00892528" w:rsidRPr="00992C2E" w14:paraId="319ECC60" w14:textId="77777777" w:rsidTr="00F35001">
        <w:tc>
          <w:tcPr>
            <w:tcW w:w="548" w:type="pct"/>
          </w:tcPr>
          <w:p w14:paraId="51AEF9F1" w14:textId="39F98536" w:rsidR="00827937" w:rsidRPr="00992C2E" w:rsidRDefault="00827937" w:rsidP="00992C2E">
            <w:pPr>
              <w:pStyle w:val="Tabulated"/>
              <w:spacing w:after="0"/>
              <w:rPr>
                <w:rFonts w:ascii="Arial" w:hAnsi="Arial" w:cs="Arial"/>
                <w:b/>
              </w:rPr>
            </w:pPr>
            <w:r w:rsidRPr="00992C2E">
              <w:rPr>
                <w:rFonts w:ascii="Arial" w:hAnsi="Arial" w:cs="Arial"/>
                <w:b/>
              </w:rPr>
              <w:t>Ref</w:t>
            </w:r>
            <w:r w:rsidR="00406945">
              <w:rPr>
                <w:rFonts w:ascii="Arial" w:hAnsi="Arial" w:cs="Arial"/>
                <w:b/>
              </w:rPr>
              <w:t>.</w:t>
            </w:r>
          </w:p>
        </w:tc>
        <w:tc>
          <w:tcPr>
            <w:tcW w:w="1258" w:type="pct"/>
          </w:tcPr>
          <w:p w14:paraId="40B763EC" w14:textId="77777777" w:rsidR="00827937" w:rsidRPr="00992C2E" w:rsidRDefault="00827937" w:rsidP="00992C2E">
            <w:pPr>
              <w:pStyle w:val="Tabulated"/>
              <w:spacing w:after="0"/>
              <w:rPr>
                <w:rFonts w:ascii="Arial" w:hAnsi="Arial" w:cs="Arial"/>
                <w:b/>
              </w:rPr>
            </w:pPr>
            <w:r w:rsidRPr="00992C2E">
              <w:rPr>
                <w:rFonts w:ascii="Arial" w:hAnsi="Arial" w:cs="Arial"/>
                <w:b/>
              </w:rPr>
              <w:t>Student name</w:t>
            </w:r>
          </w:p>
        </w:tc>
        <w:tc>
          <w:tcPr>
            <w:tcW w:w="628" w:type="pct"/>
          </w:tcPr>
          <w:p w14:paraId="5681389D" w14:textId="3CEEC574" w:rsidR="00827937" w:rsidRPr="00992C2E" w:rsidRDefault="00827937" w:rsidP="00992C2E">
            <w:pPr>
              <w:pStyle w:val="Tabulated"/>
              <w:spacing w:after="0"/>
              <w:rPr>
                <w:rFonts w:ascii="Arial" w:hAnsi="Arial" w:cs="Arial"/>
                <w:b/>
              </w:rPr>
            </w:pPr>
            <w:r w:rsidRPr="00992C2E">
              <w:rPr>
                <w:rFonts w:ascii="Arial" w:hAnsi="Arial" w:cs="Arial"/>
                <w:b/>
              </w:rPr>
              <w:t xml:space="preserve">Matric </w:t>
            </w:r>
            <w:r w:rsidR="00892528">
              <w:rPr>
                <w:rFonts w:ascii="Arial" w:hAnsi="Arial" w:cs="Arial"/>
                <w:b/>
              </w:rPr>
              <w:t>number</w:t>
            </w:r>
          </w:p>
        </w:tc>
        <w:tc>
          <w:tcPr>
            <w:tcW w:w="866" w:type="pct"/>
          </w:tcPr>
          <w:p w14:paraId="3665BDBF" w14:textId="5FEA862E" w:rsidR="00827937" w:rsidRPr="00992C2E" w:rsidRDefault="00827937" w:rsidP="00992C2E">
            <w:pPr>
              <w:pStyle w:val="Tabulated"/>
              <w:spacing w:after="0"/>
              <w:rPr>
                <w:rFonts w:ascii="Arial" w:hAnsi="Arial" w:cs="Arial"/>
                <w:b/>
              </w:rPr>
            </w:pPr>
            <w:r w:rsidRPr="00992C2E">
              <w:rPr>
                <w:rFonts w:ascii="Arial" w:hAnsi="Arial" w:cs="Arial"/>
                <w:b/>
              </w:rPr>
              <w:t xml:space="preserve">School &amp; </w:t>
            </w:r>
            <w:r w:rsidR="00F31826">
              <w:rPr>
                <w:rFonts w:ascii="Arial" w:hAnsi="Arial" w:cs="Arial"/>
                <w:b/>
              </w:rPr>
              <w:t>Programme</w:t>
            </w:r>
          </w:p>
        </w:tc>
        <w:tc>
          <w:tcPr>
            <w:tcW w:w="394" w:type="pct"/>
          </w:tcPr>
          <w:p w14:paraId="782D12A3" w14:textId="43D2E72B" w:rsidR="00827937" w:rsidRPr="00992C2E" w:rsidRDefault="00827937" w:rsidP="00992C2E">
            <w:pPr>
              <w:pStyle w:val="Tabulated"/>
              <w:spacing w:after="0"/>
              <w:rPr>
                <w:rFonts w:ascii="Arial" w:hAnsi="Arial" w:cs="Arial"/>
                <w:b/>
              </w:rPr>
            </w:pPr>
            <w:r w:rsidRPr="00992C2E">
              <w:rPr>
                <w:rFonts w:ascii="Arial" w:hAnsi="Arial" w:cs="Arial"/>
                <w:b/>
              </w:rPr>
              <w:t>Year</w:t>
            </w:r>
          </w:p>
        </w:tc>
        <w:tc>
          <w:tcPr>
            <w:tcW w:w="629" w:type="pct"/>
          </w:tcPr>
          <w:p w14:paraId="7430F7A4" w14:textId="511126AC" w:rsidR="00827937" w:rsidRPr="00992C2E" w:rsidRDefault="00827937" w:rsidP="00992C2E">
            <w:pPr>
              <w:pStyle w:val="Tabulated"/>
              <w:spacing w:after="0"/>
              <w:rPr>
                <w:rFonts w:ascii="Arial" w:hAnsi="Arial" w:cs="Arial"/>
                <w:b/>
              </w:rPr>
            </w:pPr>
            <w:r w:rsidRPr="00992C2E">
              <w:rPr>
                <w:rFonts w:ascii="Arial" w:hAnsi="Arial" w:cs="Arial"/>
                <w:b/>
              </w:rPr>
              <w:t>Face</w:t>
            </w:r>
            <w:r w:rsidR="00892528">
              <w:rPr>
                <w:rFonts w:ascii="Arial" w:hAnsi="Arial" w:cs="Arial"/>
                <w:b/>
              </w:rPr>
              <w:t xml:space="preserve"> </w:t>
            </w:r>
            <w:r w:rsidR="00AD6131">
              <w:rPr>
                <w:rFonts w:ascii="Arial" w:hAnsi="Arial" w:cs="Arial"/>
                <w:b/>
              </w:rPr>
              <w:t>V</w:t>
            </w:r>
            <w:r w:rsidRPr="00992C2E">
              <w:rPr>
                <w:rFonts w:ascii="Arial" w:hAnsi="Arial" w:cs="Arial"/>
                <w:b/>
              </w:rPr>
              <w:t xml:space="preserve">alue </w:t>
            </w:r>
            <w:r w:rsidR="00AD6131">
              <w:rPr>
                <w:rFonts w:ascii="Arial" w:hAnsi="Arial" w:cs="Arial"/>
                <w:b/>
              </w:rPr>
              <w:t>M</w:t>
            </w:r>
            <w:r w:rsidR="00AD6131" w:rsidRPr="00992C2E">
              <w:rPr>
                <w:rFonts w:ascii="Arial" w:hAnsi="Arial" w:cs="Arial"/>
                <w:b/>
              </w:rPr>
              <w:t>ark</w:t>
            </w:r>
            <w:r w:rsidR="00AD6131">
              <w:rPr>
                <w:rFonts w:ascii="Arial" w:hAnsi="Arial" w:cs="Arial"/>
                <w:b/>
              </w:rPr>
              <w:t xml:space="preserve"> </w:t>
            </w:r>
            <w:r w:rsidRPr="00992C2E">
              <w:rPr>
                <w:rFonts w:ascii="Arial" w:hAnsi="Arial" w:cs="Arial"/>
                <w:b/>
              </w:rPr>
              <w:t>(%)</w:t>
            </w:r>
          </w:p>
        </w:tc>
        <w:tc>
          <w:tcPr>
            <w:tcW w:w="677" w:type="pct"/>
          </w:tcPr>
          <w:p w14:paraId="1599354F" w14:textId="4734441C" w:rsidR="00827937" w:rsidRPr="00992C2E" w:rsidRDefault="00892528" w:rsidP="00992C2E">
            <w:pPr>
              <w:pStyle w:val="Tabulated"/>
              <w:spacing w:after="0"/>
              <w:rPr>
                <w:rFonts w:ascii="Arial" w:hAnsi="Arial" w:cs="Arial"/>
                <w:b/>
              </w:rPr>
            </w:pPr>
            <w:r>
              <w:rPr>
                <w:rFonts w:ascii="Arial" w:hAnsi="Arial" w:cs="Arial"/>
                <w:b/>
              </w:rPr>
              <w:t xml:space="preserve">Fair </w:t>
            </w:r>
            <w:r w:rsidR="00AD6131">
              <w:rPr>
                <w:rFonts w:ascii="Arial" w:hAnsi="Arial" w:cs="Arial"/>
                <w:b/>
              </w:rPr>
              <w:t>M</w:t>
            </w:r>
            <w:r>
              <w:rPr>
                <w:rFonts w:ascii="Arial" w:hAnsi="Arial" w:cs="Arial"/>
                <w:b/>
              </w:rPr>
              <w:t xml:space="preserve">ark </w:t>
            </w:r>
            <w:r w:rsidR="002E3772">
              <w:rPr>
                <w:rFonts w:ascii="Arial" w:hAnsi="Arial" w:cs="Arial"/>
                <w:b/>
              </w:rPr>
              <w:t xml:space="preserve">Estimate </w:t>
            </w:r>
            <w:r>
              <w:rPr>
                <w:rFonts w:ascii="Arial" w:hAnsi="Arial" w:cs="Arial"/>
                <w:b/>
              </w:rPr>
              <w:t>(%)</w:t>
            </w:r>
          </w:p>
        </w:tc>
      </w:tr>
      <w:tr w:rsidR="00892528" w:rsidRPr="00992C2E" w14:paraId="39CCC05D" w14:textId="77777777" w:rsidTr="00F35001">
        <w:tc>
          <w:tcPr>
            <w:tcW w:w="548" w:type="pct"/>
            <w:shd w:val="clear" w:color="auto" w:fill="FFFFFF" w:themeFill="background1"/>
          </w:tcPr>
          <w:p w14:paraId="34134CF4" w14:textId="4878E384" w:rsidR="009D0668" w:rsidRPr="00992C2E" w:rsidRDefault="009D0668" w:rsidP="00992C2E">
            <w:pPr>
              <w:pStyle w:val="Tabulated"/>
              <w:spacing w:after="0"/>
              <w:rPr>
                <w:rFonts w:ascii="Arial" w:hAnsi="Arial" w:cs="Arial"/>
              </w:rPr>
            </w:pPr>
          </w:p>
        </w:tc>
        <w:tc>
          <w:tcPr>
            <w:tcW w:w="1258" w:type="pct"/>
            <w:shd w:val="clear" w:color="auto" w:fill="FFFFFF" w:themeFill="background1"/>
          </w:tcPr>
          <w:p w14:paraId="637BEA74" w14:textId="24CC30CD" w:rsidR="00827937" w:rsidRPr="00992C2E" w:rsidRDefault="00827937" w:rsidP="00992C2E">
            <w:pPr>
              <w:pStyle w:val="Tabulated"/>
              <w:spacing w:after="0"/>
              <w:rPr>
                <w:rFonts w:ascii="Arial" w:hAnsi="Arial" w:cs="Arial"/>
              </w:rPr>
            </w:pPr>
          </w:p>
        </w:tc>
        <w:tc>
          <w:tcPr>
            <w:tcW w:w="628" w:type="pct"/>
            <w:shd w:val="clear" w:color="auto" w:fill="FFFFFF" w:themeFill="background1"/>
          </w:tcPr>
          <w:p w14:paraId="23DE5EBA" w14:textId="36EC5D83" w:rsidR="00827937" w:rsidRPr="00992C2E" w:rsidRDefault="00827937" w:rsidP="00992C2E">
            <w:pPr>
              <w:pStyle w:val="Tabulated"/>
              <w:spacing w:after="0"/>
              <w:rPr>
                <w:rFonts w:ascii="Arial" w:hAnsi="Arial" w:cs="Arial"/>
              </w:rPr>
            </w:pPr>
          </w:p>
        </w:tc>
        <w:tc>
          <w:tcPr>
            <w:tcW w:w="866" w:type="pct"/>
            <w:shd w:val="clear" w:color="auto" w:fill="FFFFFF" w:themeFill="background1"/>
          </w:tcPr>
          <w:p w14:paraId="24E4BF58" w14:textId="78858FD9" w:rsidR="00827937" w:rsidRPr="00992C2E" w:rsidRDefault="00827937" w:rsidP="00992C2E">
            <w:pPr>
              <w:pStyle w:val="Tabulated"/>
              <w:spacing w:after="0"/>
              <w:rPr>
                <w:rFonts w:ascii="Arial" w:hAnsi="Arial" w:cs="Arial"/>
              </w:rPr>
            </w:pPr>
          </w:p>
        </w:tc>
        <w:tc>
          <w:tcPr>
            <w:tcW w:w="394" w:type="pct"/>
            <w:shd w:val="clear" w:color="auto" w:fill="FFFFFF" w:themeFill="background1"/>
          </w:tcPr>
          <w:p w14:paraId="768D482A" w14:textId="48DA4493" w:rsidR="00827937" w:rsidRPr="00992C2E" w:rsidRDefault="00827937" w:rsidP="00992C2E">
            <w:pPr>
              <w:pStyle w:val="Tabulated"/>
              <w:spacing w:after="0"/>
              <w:rPr>
                <w:rFonts w:ascii="Arial" w:hAnsi="Arial" w:cs="Arial"/>
              </w:rPr>
            </w:pPr>
          </w:p>
        </w:tc>
        <w:tc>
          <w:tcPr>
            <w:tcW w:w="629" w:type="pct"/>
            <w:shd w:val="clear" w:color="auto" w:fill="FFFFFF" w:themeFill="background1"/>
          </w:tcPr>
          <w:p w14:paraId="2516721D" w14:textId="03074477" w:rsidR="00827937" w:rsidRPr="00992C2E" w:rsidRDefault="00827937" w:rsidP="00992C2E">
            <w:pPr>
              <w:pStyle w:val="Tabulated"/>
              <w:spacing w:after="0"/>
              <w:rPr>
                <w:rFonts w:ascii="Arial" w:hAnsi="Arial" w:cs="Arial"/>
              </w:rPr>
            </w:pPr>
          </w:p>
        </w:tc>
        <w:tc>
          <w:tcPr>
            <w:tcW w:w="677" w:type="pct"/>
            <w:shd w:val="clear" w:color="auto" w:fill="FFFFFF" w:themeFill="background1"/>
          </w:tcPr>
          <w:p w14:paraId="692489F1" w14:textId="5881B4F0" w:rsidR="00827937" w:rsidRPr="00992C2E" w:rsidRDefault="00827937" w:rsidP="00992C2E">
            <w:pPr>
              <w:pStyle w:val="Tabulated"/>
              <w:spacing w:after="0"/>
              <w:rPr>
                <w:rFonts w:ascii="Arial" w:hAnsi="Arial" w:cs="Arial"/>
              </w:rPr>
            </w:pPr>
          </w:p>
        </w:tc>
      </w:tr>
      <w:tr w:rsidR="00892528" w:rsidRPr="00992C2E" w14:paraId="3D8DB86A" w14:textId="77777777" w:rsidTr="00F35001">
        <w:tc>
          <w:tcPr>
            <w:tcW w:w="548" w:type="pct"/>
            <w:shd w:val="clear" w:color="auto" w:fill="FFFFFF" w:themeFill="background1"/>
          </w:tcPr>
          <w:p w14:paraId="7EFC7324" w14:textId="19696EBA" w:rsidR="009D0668" w:rsidRPr="00992C2E" w:rsidRDefault="009D0668" w:rsidP="00992C2E">
            <w:pPr>
              <w:pStyle w:val="Tabulated"/>
              <w:spacing w:after="0"/>
              <w:rPr>
                <w:rFonts w:ascii="Arial" w:hAnsi="Arial" w:cs="Arial"/>
              </w:rPr>
            </w:pPr>
          </w:p>
        </w:tc>
        <w:tc>
          <w:tcPr>
            <w:tcW w:w="1258" w:type="pct"/>
            <w:shd w:val="clear" w:color="auto" w:fill="FFFFFF" w:themeFill="background1"/>
          </w:tcPr>
          <w:p w14:paraId="35DA3798" w14:textId="6AC4C293" w:rsidR="00827937" w:rsidRPr="00992C2E" w:rsidRDefault="00827937" w:rsidP="00992C2E">
            <w:pPr>
              <w:pStyle w:val="Tabulated"/>
              <w:spacing w:after="0"/>
              <w:rPr>
                <w:rFonts w:ascii="Arial" w:hAnsi="Arial" w:cs="Arial"/>
              </w:rPr>
            </w:pPr>
          </w:p>
        </w:tc>
        <w:tc>
          <w:tcPr>
            <w:tcW w:w="628" w:type="pct"/>
            <w:shd w:val="clear" w:color="auto" w:fill="FFFFFF" w:themeFill="background1"/>
          </w:tcPr>
          <w:p w14:paraId="0F93A474" w14:textId="79486E84" w:rsidR="00827937" w:rsidRPr="00992C2E" w:rsidRDefault="00827937" w:rsidP="00992C2E">
            <w:pPr>
              <w:pStyle w:val="Tabulated"/>
              <w:spacing w:after="0"/>
              <w:rPr>
                <w:rFonts w:ascii="Arial" w:hAnsi="Arial" w:cs="Arial"/>
              </w:rPr>
            </w:pPr>
          </w:p>
        </w:tc>
        <w:tc>
          <w:tcPr>
            <w:tcW w:w="866" w:type="pct"/>
            <w:shd w:val="clear" w:color="auto" w:fill="FFFFFF" w:themeFill="background1"/>
          </w:tcPr>
          <w:p w14:paraId="2E18AEA3" w14:textId="48D39D5A" w:rsidR="00827937" w:rsidRPr="00992C2E" w:rsidRDefault="00827937" w:rsidP="00992C2E">
            <w:pPr>
              <w:pStyle w:val="Tabulated"/>
              <w:spacing w:after="0"/>
              <w:rPr>
                <w:rFonts w:ascii="Arial" w:hAnsi="Arial" w:cs="Arial"/>
              </w:rPr>
            </w:pPr>
          </w:p>
        </w:tc>
        <w:tc>
          <w:tcPr>
            <w:tcW w:w="394" w:type="pct"/>
            <w:shd w:val="clear" w:color="auto" w:fill="FFFFFF" w:themeFill="background1"/>
          </w:tcPr>
          <w:p w14:paraId="03F07B69" w14:textId="26C403D4" w:rsidR="00827937" w:rsidRPr="00992C2E" w:rsidRDefault="00827937" w:rsidP="00992C2E">
            <w:pPr>
              <w:pStyle w:val="Tabulated"/>
              <w:spacing w:after="0"/>
              <w:rPr>
                <w:rFonts w:ascii="Arial" w:hAnsi="Arial" w:cs="Arial"/>
              </w:rPr>
            </w:pPr>
          </w:p>
        </w:tc>
        <w:tc>
          <w:tcPr>
            <w:tcW w:w="629" w:type="pct"/>
            <w:shd w:val="clear" w:color="auto" w:fill="FFFFFF" w:themeFill="background1"/>
          </w:tcPr>
          <w:p w14:paraId="3BBB169B" w14:textId="52306C9F" w:rsidR="00827937" w:rsidRPr="00992C2E" w:rsidRDefault="00827937" w:rsidP="00992C2E">
            <w:pPr>
              <w:pStyle w:val="Tabulated"/>
              <w:spacing w:after="0"/>
              <w:rPr>
                <w:rFonts w:ascii="Arial" w:hAnsi="Arial" w:cs="Arial"/>
              </w:rPr>
            </w:pPr>
          </w:p>
        </w:tc>
        <w:tc>
          <w:tcPr>
            <w:tcW w:w="677" w:type="pct"/>
            <w:shd w:val="clear" w:color="auto" w:fill="FFFFFF" w:themeFill="background1"/>
          </w:tcPr>
          <w:p w14:paraId="135EF946" w14:textId="60BD1DE3" w:rsidR="00827937" w:rsidRPr="00992C2E" w:rsidRDefault="00827937" w:rsidP="00992C2E">
            <w:pPr>
              <w:pStyle w:val="Tabulated"/>
              <w:spacing w:after="0"/>
              <w:rPr>
                <w:rFonts w:ascii="Arial" w:hAnsi="Arial" w:cs="Arial"/>
              </w:rPr>
            </w:pPr>
          </w:p>
        </w:tc>
      </w:tr>
    </w:tbl>
    <w:p w14:paraId="7C063E5A" w14:textId="77777777" w:rsidR="00827937" w:rsidRPr="00992C2E" w:rsidRDefault="00827937" w:rsidP="00992C2E">
      <w:pPr>
        <w:spacing w:after="0" w:line="240" w:lineRule="auto"/>
        <w:jc w:val="right"/>
        <w:rPr>
          <w:rFonts w:ascii="Arial" w:hAnsi="Arial" w:cs="Arial"/>
          <w:i/>
        </w:rPr>
      </w:pPr>
      <w:r w:rsidRPr="00992C2E">
        <w:rPr>
          <w:rFonts w:ascii="Arial" w:hAnsi="Arial" w:cs="Arial"/>
          <w:i/>
        </w:rPr>
        <w:t>Add extra rows as required</w:t>
      </w:r>
    </w:p>
    <w:p w14:paraId="6B4A2E24" w14:textId="7CD5D81B" w:rsidR="00A13E70" w:rsidRDefault="00A13E70" w:rsidP="00992C2E">
      <w:pPr>
        <w:spacing w:after="0" w:line="240" w:lineRule="auto"/>
        <w:rPr>
          <w:rFonts w:ascii="Arial" w:hAnsi="Arial" w:cs="Arial"/>
        </w:rPr>
      </w:pPr>
    </w:p>
    <w:tbl>
      <w:tblPr>
        <w:tblStyle w:val="TableGrid"/>
        <w:tblW w:w="0" w:type="auto"/>
        <w:tblLook w:val="04A0" w:firstRow="1" w:lastRow="0" w:firstColumn="1" w:lastColumn="0" w:noHBand="0" w:noVBand="1"/>
      </w:tblPr>
      <w:tblGrid>
        <w:gridCol w:w="6864"/>
        <w:gridCol w:w="1116"/>
        <w:gridCol w:w="1036"/>
      </w:tblGrid>
      <w:tr w:rsidR="00A13E70" w14:paraId="0B8F8ADA" w14:textId="77777777" w:rsidTr="00C35A73">
        <w:trPr>
          <w:trHeight w:val="597"/>
        </w:trPr>
        <w:tc>
          <w:tcPr>
            <w:tcW w:w="7054" w:type="dxa"/>
            <w:vAlign w:val="center"/>
          </w:tcPr>
          <w:p w14:paraId="3EC92BD1" w14:textId="5F124E2D" w:rsidR="00643048" w:rsidRPr="00655C25" w:rsidRDefault="00A13E70" w:rsidP="00992C2E">
            <w:pPr>
              <w:rPr>
                <w:rFonts w:ascii="Arial" w:hAnsi="Arial" w:cs="Arial"/>
                <w:b/>
                <w:bCs/>
              </w:rPr>
            </w:pPr>
            <w:r w:rsidRPr="00655C25">
              <w:rPr>
                <w:rFonts w:ascii="Arial" w:hAnsi="Arial" w:cs="Arial"/>
                <w:b/>
                <w:bCs/>
              </w:rPr>
              <w:t>Have the Face Value Marks been released to students?</w:t>
            </w:r>
          </w:p>
        </w:tc>
        <w:tc>
          <w:tcPr>
            <w:tcW w:w="1134" w:type="dxa"/>
            <w:vAlign w:val="center"/>
          </w:tcPr>
          <w:p w14:paraId="46A2D2EF" w14:textId="3BE9355F" w:rsidR="00A13E70" w:rsidRDefault="002809E1" w:rsidP="00655C25">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CB15972" wp14:editId="587A9E55">
                      <wp:simplePos x="0" y="0"/>
                      <wp:positionH relativeFrom="column">
                        <wp:posOffset>38100</wp:posOffset>
                      </wp:positionH>
                      <wp:positionV relativeFrom="paragraph">
                        <wp:posOffset>28575</wp:posOffset>
                      </wp:positionV>
                      <wp:extent cx="228600" cy="2286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65A63749" w14:textId="77777777" w:rsidR="002809E1" w:rsidRPr="00655C25" w:rsidRDefault="002809E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B15972" id="_x0000_t202" coordsize="21600,21600" o:spt="202" path="m,l,21600r21600,l21600,xe">
                      <v:stroke joinstyle="miter"/>
                      <v:path gradientshapeok="t" o:connecttype="rect"/>
                    </v:shapetype>
                    <v:shape id="Text Box 6" o:spid="_x0000_s1026" type="#_x0000_t202" style="position:absolute;left:0;text-align:left;margin-left:3pt;margin-top:2.25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" fillcolor="white [3201]" strokeweight=".5pt">
                      <v:textbox>
                        <w:txbxContent>
                          <w:p w14:paraId="65A63749" w14:textId="77777777" w:rsidR="002809E1" w:rsidRPr="00655C25" w:rsidRDefault="002809E1">
                            <w:pPr>
                              <w:rPr>
                                <w:lang w:val="en-US"/>
                              </w:rPr>
                            </w:pPr>
                          </w:p>
                        </w:txbxContent>
                      </v:textbox>
                    </v:shape>
                  </w:pict>
                </mc:Fallback>
              </mc:AlternateContent>
            </w:r>
            <w:r w:rsidR="00A13E70">
              <w:rPr>
                <w:rFonts w:ascii="Arial" w:hAnsi="Arial" w:cs="Arial"/>
              </w:rPr>
              <w:t>Yes</w:t>
            </w:r>
          </w:p>
        </w:tc>
        <w:tc>
          <w:tcPr>
            <w:tcW w:w="1054" w:type="dxa"/>
            <w:vAlign w:val="center"/>
          </w:tcPr>
          <w:p w14:paraId="6F82E4C7" w14:textId="31BF83CC" w:rsidR="00A13E70" w:rsidRDefault="00643048" w:rsidP="00655C25">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B2FE6DA" wp14:editId="17B80673">
                      <wp:simplePos x="0" y="0"/>
                      <wp:positionH relativeFrom="column">
                        <wp:posOffset>1270</wp:posOffset>
                      </wp:positionH>
                      <wp:positionV relativeFrom="paragraph">
                        <wp:posOffset>12700</wp:posOffset>
                      </wp:positionV>
                      <wp:extent cx="228600" cy="2286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201AB3F0" w14:textId="7B0F65E6" w:rsidR="00643048" w:rsidRPr="00655C25" w:rsidRDefault="00643048" w:rsidP="0064304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2FE6DA" id="Text Box 7" o:spid="_x0000_s1027" type="#_x0000_t202" style="position:absolute;left:0;text-align:left;margin-left:.1pt;margin-top:1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" fillcolor="white [3201]" strokeweight=".5pt">
                      <v:textbox>
                        <w:txbxContent>
                          <w:p w14:paraId="201AB3F0" w14:textId="7B0F65E6" w:rsidR="00643048" w:rsidRPr="00655C25" w:rsidRDefault="00643048" w:rsidP="00643048">
                            <w:pPr>
                              <w:rPr>
                                <w:lang w:val="en-US"/>
                              </w:rPr>
                            </w:pPr>
                          </w:p>
                        </w:txbxContent>
                      </v:textbox>
                    </v:shape>
                  </w:pict>
                </mc:Fallback>
              </mc:AlternateContent>
            </w:r>
            <w:r w:rsidR="00A13E70">
              <w:rPr>
                <w:rFonts w:ascii="Arial" w:hAnsi="Arial" w:cs="Arial"/>
              </w:rPr>
              <w:t>No</w:t>
            </w:r>
          </w:p>
        </w:tc>
      </w:tr>
    </w:tbl>
    <w:p w14:paraId="32D090D3" w14:textId="77777777" w:rsidR="00A13E70" w:rsidRDefault="00A13E70" w:rsidP="00992C2E">
      <w:pPr>
        <w:spacing w:after="0" w:line="240" w:lineRule="auto"/>
        <w:rPr>
          <w:rFonts w:ascii="Arial" w:hAnsi="Arial" w:cs="Arial"/>
        </w:rPr>
      </w:pPr>
    </w:p>
    <w:p w14:paraId="6DE36093" w14:textId="2E75F766" w:rsidR="008606C5" w:rsidRDefault="00827937" w:rsidP="00F35001">
      <w:pPr>
        <w:spacing w:before="240" w:after="0" w:line="240" w:lineRule="auto"/>
        <w:jc w:val="both"/>
        <w:rPr>
          <w:rFonts w:ascii="Arial" w:hAnsi="Arial" w:cs="Arial"/>
        </w:rPr>
      </w:pPr>
      <w:r w:rsidRPr="00992C2E">
        <w:rPr>
          <w:rFonts w:ascii="Arial" w:hAnsi="Arial" w:cs="Arial"/>
        </w:rPr>
        <w:t xml:space="preserve">State below the </w:t>
      </w:r>
      <w:r w:rsidR="00865AD2">
        <w:rPr>
          <w:rFonts w:ascii="Arial" w:hAnsi="Arial" w:cs="Arial"/>
        </w:rPr>
        <w:t>reasons for suspecting academic misconduct and detai</w:t>
      </w:r>
      <w:r w:rsidR="00F35001">
        <w:rPr>
          <w:rFonts w:ascii="Arial" w:hAnsi="Arial" w:cs="Arial"/>
        </w:rPr>
        <w:t>ls of evidence gathered to date</w:t>
      </w:r>
      <w:r w:rsidRPr="00992C2E">
        <w:rPr>
          <w:rFonts w:ascii="Arial" w:hAnsi="Arial" w:cs="Arial"/>
        </w:rPr>
        <w:t>.</w:t>
      </w:r>
      <w:r w:rsidR="00D00DE2">
        <w:rPr>
          <w:rFonts w:ascii="Arial" w:hAnsi="Arial" w:cs="Arial"/>
        </w:rPr>
        <w:t xml:space="preserve"> </w:t>
      </w:r>
    </w:p>
    <w:p w14:paraId="76254CE3" w14:textId="4323A9D8" w:rsidR="008606C5" w:rsidRDefault="007F6166" w:rsidP="00F35001">
      <w:pPr>
        <w:spacing w:before="240" w:line="240" w:lineRule="auto"/>
        <w:jc w:val="both"/>
        <w:rPr>
          <w:rFonts w:ascii="Arial" w:hAnsi="Arial" w:cs="Arial"/>
        </w:rPr>
      </w:pPr>
      <w:r>
        <w:rPr>
          <w:rFonts w:ascii="Arial" w:hAnsi="Arial" w:cs="Arial"/>
        </w:rPr>
        <w:t>P</w:t>
      </w:r>
      <w:r w:rsidR="008606C5">
        <w:rPr>
          <w:rFonts w:ascii="Arial" w:hAnsi="Arial" w:cs="Arial"/>
        </w:rPr>
        <w:t xml:space="preserve">lease </w:t>
      </w:r>
      <w:r w:rsidR="008606C5" w:rsidRPr="00565CB5">
        <w:rPr>
          <w:rFonts w:ascii="Arial" w:hAnsi="Arial" w:cs="Arial"/>
          <w:b/>
        </w:rPr>
        <w:t>include only factual</w:t>
      </w:r>
      <w:r w:rsidR="00130259" w:rsidRPr="00130259">
        <w:rPr>
          <w:rFonts w:ascii="Arial" w:hAnsi="Arial" w:cs="Arial"/>
          <w:b/>
        </w:rPr>
        <w:t>, impartial</w:t>
      </w:r>
      <w:r w:rsidR="008606C5" w:rsidRPr="00130259">
        <w:rPr>
          <w:rFonts w:ascii="Arial" w:hAnsi="Arial" w:cs="Arial"/>
          <w:b/>
        </w:rPr>
        <w:t xml:space="preserve"> </w:t>
      </w:r>
      <w:r w:rsidR="008606C5" w:rsidRPr="00565CB5">
        <w:rPr>
          <w:rFonts w:ascii="Arial" w:hAnsi="Arial" w:cs="Arial"/>
          <w:b/>
        </w:rPr>
        <w:t>statements</w:t>
      </w:r>
      <w:r w:rsidR="008606C5">
        <w:rPr>
          <w:rFonts w:ascii="Arial" w:hAnsi="Arial" w:cs="Arial"/>
        </w:rPr>
        <w:t xml:space="preserve">: do </w:t>
      </w:r>
      <w:r w:rsidR="008606C5" w:rsidRPr="004B3264">
        <w:rPr>
          <w:rFonts w:ascii="Arial" w:hAnsi="Arial" w:cs="Arial"/>
          <w:u w:val="single"/>
        </w:rPr>
        <w:t>not</w:t>
      </w:r>
      <w:r w:rsidR="008606C5">
        <w:rPr>
          <w:rFonts w:ascii="Arial" w:hAnsi="Arial" w:cs="Arial"/>
        </w:rPr>
        <w:t xml:space="preserve"> speculate on potential motivations for the suspected misconduct. Make an academic judgement and describe both the nature and extent of areas of concern. </w:t>
      </w:r>
      <w:r w:rsidR="00D97E0D" w:rsidRPr="007B06D0">
        <w:rPr>
          <w:rFonts w:ascii="Arial" w:hAnsi="Arial" w:cs="Arial"/>
          <w:iCs/>
          <w:color w:val="000000" w:themeColor="text1"/>
        </w:rPr>
        <w:t>Please remember that that if the cases are formally investigated the student(s) will see the report.</w:t>
      </w:r>
    </w:p>
    <w:p w14:paraId="100398CE" w14:textId="77777777" w:rsidR="008606C5" w:rsidRPr="00F35001" w:rsidRDefault="008606C5" w:rsidP="00F35001">
      <w:pPr>
        <w:pStyle w:val="ListParagraph"/>
        <w:numPr>
          <w:ilvl w:val="0"/>
          <w:numId w:val="3"/>
        </w:numPr>
        <w:spacing w:after="0" w:line="240" w:lineRule="auto"/>
        <w:jc w:val="both"/>
        <w:rPr>
          <w:rFonts w:ascii="Arial" w:hAnsi="Arial" w:cs="Arial"/>
        </w:rPr>
      </w:pPr>
      <w:r w:rsidRPr="00F35001">
        <w:rPr>
          <w:rFonts w:ascii="Arial" w:hAnsi="Arial" w:cs="Arial"/>
        </w:rPr>
        <w:t>The ‘</w:t>
      </w:r>
      <w:r w:rsidRPr="00F35001">
        <w:rPr>
          <w:rFonts w:ascii="Arial" w:hAnsi="Arial" w:cs="Arial"/>
          <w:i/>
          <w:iCs/>
        </w:rPr>
        <w:t>nature’</w:t>
      </w:r>
      <w:r w:rsidRPr="00F35001">
        <w:rPr>
          <w:rFonts w:ascii="Arial" w:hAnsi="Arial" w:cs="Arial"/>
        </w:rPr>
        <w:t xml:space="preserve"> of issues might include for example, presence of verbatim or closely paraphrased text, use of unattributed sources, exam misconduct, self-plagiarism, secondary citation, etc.</w:t>
      </w:r>
    </w:p>
    <w:p w14:paraId="73DE220C" w14:textId="7CDB79DD" w:rsidR="008606C5" w:rsidRDefault="008606C5" w:rsidP="00F35001">
      <w:pPr>
        <w:pStyle w:val="ListParagraph"/>
        <w:numPr>
          <w:ilvl w:val="0"/>
          <w:numId w:val="3"/>
        </w:numPr>
        <w:spacing w:after="0" w:line="240" w:lineRule="auto"/>
        <w:jc w:val="both"/>
        <w:rPr>
          <w:rFonts w:ascii="Arial" w:hAnsi="Arial" w:cs="Arial"/>
        </w:rPr>
      </w:pPr>
      <w:r w:rsidRPr="00F35001">
        <w:rPr>
          <w:rFonts w:ascii="Arial" w:hAnsi="Arial" w:cs="Arial"/>
        </w:rPr>
        <w:t>The ‘</w:t>
      </w:r>
      <w:r w:rsidRPr="00F35001">
        <w:rPr>
          <w:rFonts w:ascii="Arial" w:hAnsi="Arial" w:cs="Arial"/>
          <w:i/>
          <w:iCs/>
        </w:rPr>
        <w:t>extent’</w:t>
      </w:r>
      <w:r w:rsidRPr="00F35001">
        <w:rPr>
          <w:rFonts w:ascii="Arial" w:hAnsi="Arial" w:cs="Arial"/>
        </w:rPr>
        <w:t xml:space="preserve"> of issues should indicate of the proportion of the work affected by potential academic misconduct; for example, the proportion of pages of work affected. Raw similarity scores from </w:t>
      </w:r>
      <w:proofErr w:type="spellStart"/>
      <w:r w:rsidRPr="00F35001">
        <w:rPr>
          <w:rFonts w:ascii="Arial" w:hAnsi="Arial" w:cs="Arial"/>
        </w:rPr>
        <w:t>Turnitin</w:t>
      </w:r>
      <w:proofErr w:type="spellEnd"/>
      <w:r w:rsidRPr="00F35001">
        <w:rPr>
          <w:rFonts w:ascii="Arial" w:hAnsi="Arial" w:cs="Arial"/>
        </w:rPr>
        <w:t xml:space="preserve"> should not be relied on for this as they constitute evidence only if contextualised.</w:t>
      </w:r>
    </w:p>
    <w:p w14:paraId="0ADF08ED" w14:textId="77777777" w:rsidR="00AC1497" w:rsidRPr="00F35001" w:rsidRDefault="00AC1497" w:rsidP="00F35001">
      <w:pPr>
        <w:pStyle w:val="ListParagraph"/>
        <w:spacing w:after="0" w:line="240" w:lineRule="auto"/>
        <w:jc w:val="both"/>
        <w:rPr>
          <w:rFonts w:ascii="Arial" w:hAnsi="Arial" w:cs="Arial"/>
        </w:rPr>
      </w:pPr>
    </w:p>
    <w:tbl>
      <w:tblPr>
        <w:tblStyle w:val="TableGrid"/>
        <w:tblW w:w="5000" w:type="pct"/>
        <w:tblLook w:val="04A0" w:firstRow="1" w:lastRow="0" w:firstColumn="1" w:lastColumn="0" w:noHBand="0" w:noVBand="1"/>
      </w:tblPr>
      <w:tblGrid>
        <w:gridCol w:w="9016"/>
      </w:tblGrid>
      <w:tr w:rsidR="00827937" w:rsidRPr="00992C2E" w14:paraId="7FDACEF8" w14:textId="77777777" w:rsidTr="00655C25">
        <w:trPr>
          <w:trHeight w:val="2848"/>
        </w:trPr>
        <w:tc>
          <w:tcPr>
            <w:tcW w:w="5000" w:type="pct"/>
            <w:shd w:val="clear" w:color="auto" w:fill="FFFFFF" w:themeFill="background1"/>
          </w:tcPr>
          <w:p w14:paraId="446C3DA1" w14:textId="77777777" w:rsidR="00C03973" w:rsidRDefault="00C03973" w:rsidP="00C03973">
            <w:pPr>
              <w:rPr>
                <w:rFonts w:ascii="Arial" w:hAnsi="Arial" w:cs="Arial"/>
              </w:rPr>
            </w:pPr>
          </w:p>
          <w:p w14:paraId="72C4B82F" w14:textId="7CC989A4" w:rsidR="00827937" w:rsidRPr="00992C2E" w:rsidRDefault="00827937" w:rsidP="00C03973">
            <w:pPr>
              <w:pStyle w:val="Tabulated"/>
              <w:spacing w:after="0"/>
              <w:rPr>
                <w:rFonts w:ascii="Arial" w:hAnsi="Arial" w:cs="Arial"/>
              </w:rPr>
            </w:pPr>
          </w:p>
        </w:tc>
      </w:tr>
    </w:tbl>
    <w:p w14:paraId="0842EF84" w14:textId="7978BC57" w:rsidR="00DA46FE" w:rsidRDefault="00DA46FE" w:rsidP="00992C2E">
      <w:pPr>
        <w:spacing w:after="0" w:line="240" w:lineRule="auto"/>
        <w:rPr>
          <w:rFonts w:ascii="Arial" w:hAnsi="Arial" w:cs="Arial"/>
        </w:rPr>
      </w:pPr>
    </w:p>
    <w:p w14:paraId="71E21EC4" w14:textId="77777777" w:rsidR="001935CE" w:rsidRPr="00992C2E" w:rsidRDefault="001935CE" w:rsidP="001935CE">
      <w:pPr>
        <w:spacing w:after="0" w:line="240" w:lineRule="auto"/>
        <w:rPr>
          <w:rFonts w:ascii="Arial" w:hAnsi="Arial" w:cs="Arial"/>
        </w:rPr>
      </w:pPr>
      <w:r>
        <w:rPr>
          <w:rFonts w:ascii="Arial" w:hAnsi="Arial" w:cs="Arial"/>
          <w:i/>
        </w:rPr>
        <w:t>Supporting documents</w:t>
      </w:r>
      <w:r w:rsidRPr="00992C2E">
        <w:rPr>
          <w:rFonts w:ascii="Arial" w:hAnsi="Arial" w:cs="Arial"/>
          <w:i/>
        </w:rPr>
        <w:t xml:space="preserve">: </w:t>
      </w:r>
      <w:r w:rsidRPr="00992C2E">
        <w:rPr>
          <w:rFonts w:ascii="Arial" w:hAnsi="Arial" w:cs="Arial"/>
        </w:rPr>
        <w:t>Attach one copy of each piece of affected work submitted by each student, and of each piece of source material that may have been additionally plagiarised.</w:t>
      </w:r>
    </w:p>
    <w:p w14:paraId="27DE6013" w14:textId="77777777" w:rsidR="001935CE" w:rsidRPr="00992C2E" w:rsidRDefault="001935CE" w:rsidP="00992C2E">
      <w:pPr>
        <w:spacing w:after="0" w:line="240" w:lineRule="auto"/>
        <w:rPr>
          <w:rFonts w:ascii="Arial" w:hAnsi="Arial" w:cs="Arial"/>
        </w:rPr>
      </w:pPr>
    </w:p>
    <w:p w14:paraId="0AEB5254" w14:textId="2C24B45C" w:rsidR="00827937" w:rsidRPr="00992C2E" w:rsidRDefault="009C6481" w:rsidP="00992C2E">
      <w:pPr>
        <w:spacing w:after="0" w:line="240" w:lineRule="auto"/>
        <w:rPr>
          <w:rFonts w:ascii="Arial" w:hAnsi="Arial" w:cs="Arial"/>
        </w:rPr>
      </w:pPr>
      <w:r>
        <w:rPr>
          <w:rFonts w:ascii="Arial" w:hAnsi="Arial" w:cs="Arial"/>
        </w:rPr>
        <w:t xml:space="preserve">Where Fair Mark </w:t>
      </w:r>
      <w:r w:rsidR="002E3772">
        <w:rPr>
          <w:rFonts w:ascii="Arial" w:hAnsi="Arial" w:cs="Arial"/>
        </w:rPr>
        <w:t>E</w:t>
      </w:r>
      <w:r>
        <w:rPr>
          <w:rFonts w:ascii="Arial" w:hAnsi="Arial" w:cs="Arial"/>
        </w:rPr>
        <w:t>stimates were provided above, please state how these were obtained. Otherwise</w:t>
      </w:r>
      <w:r w:rsidR="00F31174">
        <w:rPr>
          <w:rFonts w:ascii="Arial" w:hAnsi="Arial" w:cs="Arial"/>
        </w:rPr>
        <w:t xml:space="preserve"> describe the benefit gained from the suspected misconduct.</w:t>
      </w:r>
      <w:r w:rsidR="00375BD6">
        <w:rPr>
          <w:rFonts w:ascii="Arial" w:hAnsi="Arial" w:cs="Arial"/>
        </w:rPr>
        <w:t xml:space="preserve"> For example: “the affected question was worth 20 marks of a 100 mark paper, therefore the benefit gained is up to 20%”</w:t>
      </w:r>
    </w:p>
    <w:tbl>
      <w:tblPr>
        <w:tblStyle w:val="TableGrid"/>
        <w:tblW w:w="5000" w:type="pct"/>
        <w:tblLook w:val="04A0" w:firstRow="1" w:lastRow="0" w:firstColumn="1" w:lastColumn="0" w:noHBand="0" w:noVBand="1"/>
      </w:tblPr>
      <w:tblGrid>
        <w:gridCol w:w="9016"/>
      </w:tblGrid>
      <w:tr w:rsidR="00827937" w:rsidRPr="00992C2E" w14:paraId="31DBD98F" w14:textId="77777777" w:rsidTr="00827937">
        <w:trPr>
          <w:trHeight w:val="883"/>
        </w:trPr>
        <w:tc>
          <w:tcPr>
            <w:tcW w:w="5000" w:type="pct"/>
            <w:shd w:val="clear" w:color="auto" w:fill="FFFFFF" w:themeFill="background1"/>
          </w:tcPr>
          <w:p w14:paraId="00C21CE9" w14:textId="5AB261FF" w:rsidR="00022566" w:rsidRPr="00992C2E" w:rsidRDefault="00022566" w:rsidP="00C71444">
            <w:pPr>
              <w:pStyle w:val="Tabulated"/>
              <w:spacing w:after="0"/>
              <w:rPr>
                <w:rFonts w:ascii="Arial" w:hAnsi="Arial" w:cs="Arial"/>
              </w:rPr>
            </w:pPr>
          </w:p>
        </w:tc>
      </w:tr>
    </w:tbl>
    <w:p w14:paraId="3114D444" w14:textId="22B0E986" w:rsidR="003F12C4" w:rsidRDefault="003F12C4" w:rsidP="003F12C4">
      <w:pPr>
        <w:pStyle w:val="paragraph"/>
        <w:spacing w:before="0" w:beforeAutospacing="0" w:after="0" w:afterAutospacing="0"/>
        <w:textAlignment w:val="baseline"/>
        <w:rPr>
          <w:rFonts w:ascii="Segoe UI" w:hAnsi="Segoe UI" w:cs="Segoe UI"/>
          <w:sz w:val="18"/>
          <w:szCs w:val="18"/>
        </w:rPr>
      </w:pPr>
    </w:p>
    <w:p w14:paraId="07201464" w14:textId="13AAC07A" w:rsidR="003F12C4" w:rsidRDefault="003F12C4" w:rsidP="003F12C4">
      <w:pPr>
        <w:pStyle w:val="paragraph"/>
        <w:pBdr>
          <w:top w:val="single" w:sz="4" w:space="1" w:color="auto"/>
          <w:left w:val="single" w:sz="4" w:space="4" w:color="auto"/>
          <w:bottom w:val="single" w:sz="4" w:space="1" w:color="auto"/>
          <w:right w:val="single" w:sz="4" w:space="4" w:color="auto"/>
        </w:pBdr>
        <w:shd w:val="clear" w:color="auto" w:fill="BFBFBF" w:themeFill="background1" w:themeFillShade="BF"/>
        <w:spacing w:before="0" w:beforeAutospacing="0" w:after="0" w:afterAutospacing="0"/>
        <w:ind w:left="1410" w:hanging="1410"/>
        <w:textAlignment w:val="baseline"/>
        <w:rPr>
          <w:rFonts w:ascii="Segoe UI" w:hAnsi="Segoe UI" w:cs="Segoe UI"/>
          <w:sz w:val="18"/>
          <w:szCs w:val="18"/>
        </w:rPr>
      </w:pPr>
      <w:r>
        <w:rPr>
          <w:rStyle w:val="normaltextrun"/>
          <w:rFonts w:ascii="Arial" w:hAnsi="Arial" w:cs="Arial"/>
          <w:b/>
          <w:bCs/>
          <w:sz w:val="22"/>
          <w:szCs w:val="22"/>
        </w:rPr>
        <w:t xml:space="preserve">PART </w:t>
      </w:r>
      <w:r w:rsidR="00F623B0">
        <w:rPr>
          <w:rStyle w:val="normaltextrun"/>
          <w:rFonts w:ascii="Arial" w:hAnsi="Arial" w:cs="Arial"/>
          <w:b/>
          <w:bCs/>
          <w:sz w:val="22"/>
          <w:szCs w:val="22"/>
        </w:rPr>
        <w:t>TWO</w:t>
      </w:r>
      <w:r>
        <w:rPr>
          <w:rStyle w:val="normaltextrun"/>
          <w:rFonts w:ascii="Arial" w:hAnsi="Arial" w:cs="Arial"/>
          <w:b/>
          <w:bCs/>
          <w:sz w:val="22"/>
          <w:szCs w:val="22"/>
        </w:rPr>
        <w:t>:</w:t>
      </w:r>
      <w:r>
        <w:rPr>
          <w:rStyle w:val="apple-converted-space"/>
          <w:rFonts w:ascii="Arial" w:hAnsi="Arial" w:cs="Arial"/>
          <w:b/>
          <w:bCs/>
          <w:sz w:val="22"/>
          <w:szCs w:val="22"/>
        </w:rPr>
        <w:t> </w:t>
      </w:r>
      <w:r>
        <w:rPr>
          <w:rStyle w:val="normaltextrun"/>
          <w:rFonts w:ascii="Arial" w:hAnsi="Arial" w:cs="Arial"/>
          <w:b/>
          <w:bCs/>
        </w:rPr>
        <w:t>For completion by</w:t>
      </w:r>
      <w:r>
        <w:rPr>
          <w:rStyle w:val="apple-converted-space"/>
          <w:rFonts w:ascii="Arial" w:hAnsi="Arial" w:cs="Arial"/>
          <w:b/>
          <w:bCs/>
        </w:rPr>
        <w:t> </w:t>
      </w:r>
      <w:r>
        <w:rPr>
          <w:rStyle w:val="normaltextrun"/>
          <w:rFonts w:ascii="Arial" w:hAnsi="Arial" w:cs="Arial"/>
          <w:b/>
          <w:bCs/>
        </w:rPr>
        <w:t xml:space="preserve">the </w:t>
      </w:r>
      <w:r w:rsidR="00F623B0">
        <w:rPr>
          <w:rStyle w:val="normaltextrun"/>
          <w:rFonts w:ascii="Arial" w:hAnsi="Arial" w:cs="Arial"/>
          <w:b/>
          <w:bCs/>
        </w:rPr>
        <w:t>SAMO</w:t>
      </w:r>
      <w:r>
        <w:rPr>
          <w:rStyle w:val="normaltextrun"/>
          <w:rFonts w:ascii="Arial" w:hAnsi="Arial" w:cs="Arial"/>
          <w:b/>
          <w:bCs/>
        </w:rPr>
        <w:t> </w:t>
      </w:r>
      <w:r>
        <w:rPr>
          <w:rStyle w:val="eop"/>
          <w:rFonts w:ascii="Arial" w:hAnsi="Arial" w:cs="Arial"/>
        </w:rPr>
        <w:t> </w:t>
      </w:r>
    </w:p>
    <w:p w14:paraId="06FB8C36" w14:textId="77777777" w:rsidR="003F12C4" w:rsidRDefault="003F12C4" w:rsidP="00992C2E">
      <w:pPr>
        <w:spacing w:after="0" w:line="240" w:lineRule="auto"/>
        <w:rPr>
          <w:rFonts w:ascii="Arial" w:hAnsi="Arial" w:cs="Arial"/>
          <w:b/>
          <w:bCs/>
        </w:rPr>
      </w:pPr>
    </w:p>
    <w:p w14:paraId="1E8F0105" w14:textId="1B7AFADD" w:rsidR="00AD6131" w:rsidRPr="00655C25" w:rsidRDefault="00AD6131" w:rsidP="00992C2E">
      <w:pPr>
        <w:spacing w:after="0" w:line="240" w:lineRule="auto"/>
        <w:rPr>
          <w:rFonts w:ascii="Arial" w:hAnsi="Arial" w:cs="Arial"/>
          <w:b/>
          <w:bCs/>
        </w:rPr>
      </w:pPr>
      <w:r w:rsidRPr="00655C25">
        <w:rPr>
          <w:rFonts w:ascii="Arial" w:hAnsi="Arial" w:cs="Arial"/>
          <w:b/>
          <w:bCs/>
        </w:rPr>
        <w:t xml:space="preserve">4. </w:t>
      </w:r>
      <w:r w:rsidR="00B05AC6">
        <w:rPr>
          <w:rFonts w:ascii="Arial" w:hAnsi="Arial" w:cs="Arial"/>
          <w:b/>
          <w:bCs/>
        </w:rPr>
        <w:t>REFERRAL</w:t>
      </w:r>
      <w:r w:rsidRPr="00655C25">
        <w:rPr>
          <w:rFonts w:ascii="Arial" w:hAnsi="Arial" w:cs="Arial"/>
          <w:b/>
          <w:bCs/>
        </w:rPr>
        <w:t xml:space="preserve"> DECISION</w:t>
      </w:r>
    </w:p>
    <w:p w14:paraId="43308F75" w14:textId="2F0DFAE2" w:rsidR="00AD6131" w:rsidRDefault="00AD6131" w:rsidP="00992C2E">
      <w:pPr>
        <w:spacing w:after="0" w:line="240" w:lineRule="auto"/>
        <w:rPr>
          <w:rFonts w:ascii="Arial" w:hAnsi="Arial" w:cs="Arial"/>
        </w:rPr>
      </w:pPr>
    </w:p>
    <w:p w14:paraId="27E0908A" w14:textId="6639359A" w:rsidR="006A7D1A" w:rsidRDefault="006A7D1A" w:rsidP="006A7D1A">
      <w:pPr>
        <w:spacing w:after="0" w:line="240" w:lineRule="auto"/>
        <w:rPr>
          <w:rFonts w:ascii="Arial" w:hAnsi="Arial" w:cs="Arial"/>
        </w:rPr>
      </w:pPr>
      <w:r>
        <w:rPr>
          <w:rFonts w:ascii="Arial" w:hAnsi="Arial" w:cs="Arial"/>
        </w:rPr>
        <w:t>SAMOs may, at their discretion,</w:t>
      </w:r>
      <w:r w:rsidRPr="006A7D1A">
        <w:t xml:space="preserve"> </w:t>
      </w:r>
      <w:r>
        <w:t>i</w:t>
      </w:r>
      <w:r w:rsidRPr="006A7D1A">
        <w:rPr>
          <w:rFonts w:ascii="Arial" w:hAnsi="Arial" w:cs="Arial"/>
        </w:rPr>
        <w:t xml:space="preserve">nvite a student to a preliminary meeting </w:t>
      </w:r>
      <w:r>
        <w:rPr>
          <w:rFonts w:ascii="Arial" w:hAnsi="Arial" w:cs="Arial"/>
        </w:rPr>
        <w:t xml:space="preserve">or </w:t>
      </w:r>
      <w:r w:rsidRPr="006A7D1A">
        <w:rPr>
          <w:rFonts w:ascii="Arial" w:hAnsi="Arial" w:cs="Arial"/>
        </w:rPr>
        <w:t>request a written statement before deciding how to proceed with the case</w:t>
      </w:r>
      <w:r w:rsidR="00EF1E5E">
        <w:rPr>
          <w:rFonts w:ascii="Arial" w:hAnsi="Arial" w:cs="Arial"/>
        </w:rPr>
        <w:t xml:space="preserve"> (Procedure 3.2)</w:t>
      </w:r>
      <w:r w:rsidRPr="006A7D1A">
        <w:rPr>
          <w:rFonts w:ascii="Arial" w:hAnsi="Arial" w:cs="Arial"/>
        </w:rPr>
        <w:t xml:space="preserve">. </w:t>
      </w:r>
      <w:r>
        <w:rPr>
          <w:rFonts w:ascii="Arial" w:hAnsi="Arial" w:cs="Arial"/>
        </w:rPr>
        <w:t xml:space="preserve"> </w:t>
      </w:r>
    </w:p>
    <w:p w14:paraId="00428EAD" w14:textId="7689ED93" w:rsidR="006A7D1A" w:rsidRDefault="006A7D1A" w:rsidP="00992C2E">
      <w:pPr>
        <w:spacing w:after="0" w:line="240" w:lineRule="auto"/>
        <w:rPr>
          <w:rFonts w:ascii="Arial" w:hAnsi="Arial" w:cs="Arial"/>
        </w:rPr>
      </w:pPr>
    </w:p>
    <w:tbl>
      <w:tblPr>
        <w:tblStyle w:val="TableGrid"/>
        <w:tblW w:w="0" w:type="auto"/>
        <w:tblLook w:val="04A0" w:firstRow="1" w:lastRow="0" w:firstColumn="1" w:lastColumn="0" w:noHBand="0" w:noVBand="1"/>
      </w:tblPr>
      <w:tblGrid>
        <w:gridCol w:w="6865"/>
        <w:gridCol w:w="1116"/>
        <w:gridCol w:w="1035"/>
      </w:tblGrid>
      <w:tr w:rsidR="006A7D1A" w14:paraId="00622C57" w14:textId="77777777" w:rsidTr="000D5402">
        <w:trPr>
          <w:trHeight w:val="597"/>
        </w:trPr>
        <w:tc>
          <w:tcPr>
            <w:tcW w:w="7054" w:type="dxa"/>
            <w:vAlign w:val="center"/>
          </w:tcPr>
          <w:p w14:paraId="4884184C" w14:textId="05BE729E" w:rsidR="006A7D1A" w:rsidRPr="00655C25" w:rsidRDefault="006A7D1A" w:rsidP="006A7D1A">
            <w:pPr>
              <w:rPr>
                <w:rFonts w:ascii="Arial" w:hAnsi="Arial" w:cs="Arial"/>
                <w:b/>
                <w:bCs/>
              </w:rPr>
            </w:pPr>
            <w:r w:rsidRPr="00655C25">
              <w:rPr>
                <w:rFonts w:ascii="Arial" w:hAnsi="Arial" w:cs="Arial"/>
                <w:b/>
                <w:bCs/>
              </w:rPr>
              <w:t xml:space="preserve">Have </w:t>
            </w:r>
            <w:r>
              <w:rPr>
                <w:rFonts w:ascii="Arial" w:hAnsi="Arial" w:cs="Arial"/>
                <w:b/>
                <w:bCs/>
              </w:rPr>
              <w:t>the student/s been invited to a preliminary meeting</w:t>
            </w:r>
            <w:r w:rsidRPr="00655C25">
              <w:rPr>
                <w:rFonts w:ascii="Arial" w:hAnsi="Arial" w:cs="Arial"/>
                <w:b/>
                <w:bCs/>
              </w:rPr>
              <w:t>?</w:t>
            </w:r>
          </w:p>
        </w:tc>
        <w:tc>
          <w:tcPr>
            <w:tcW w:w="1134" w:type="dxa"/>
            <w:vAlign w:val="center"/>
          </w:tcPr>
          <w:p w14:paraId="0EA4F347" w14:textId="77777777" w:rsidR="006A7D1A" w:rsidRDefault="006A7D1A" w:rsidP="000D5402">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514BC8F7" wp14:editId="636990E2">
                      <wp:simplePos x="0" y="0"/>
                      <wp:positionH relativeFrom="column">
                        <wp:posOffset>38100</wp:posOffset>
                      </wp:positionH>
                      <wp:positionV relativeFrom="paragraph">
                        <wp:posOffset>28575</wp:posOffset>
                      </wp:positionV>
                      <wp:extent cx="228600" cy="2286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64090205" w14:textId="77777777" w:rsidR="006A7D1A" w:rsidRPr="00655C25" w:rsidRDefault="006A7D1A" w:rsidP="006A7D1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BC8F7" id="Text Box 1" o:spid="_x0000_s1028" type="#_x0000_t202" style="position:absolute;left:0;text-align:left;margin-left:3pt;margin-top:2.25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" fillcolor="white [3201]" strokeweight=".5pt">
                      <v:textbox>
                        <w:txbxContent>
                          <w:p w14:paraId="64090205" w14:textId="77777777" w:rsidR="006A7D1A" w:rsidRPr="00655C25" w:rsidRDefault="006A7D1A" w:rsidP="006A7D1A">
                            <w:pPr>
                              <w:rPr>
                                <w:lang w:val="en-US"/>
                              </w:rPr>
                            </w:pPr>
                          </w:p>
                        </w:txbxContent>
                      </v:textbox>
                    </v:shape>
                  </w:pict>
                </mc:Fallback>
              </mc:AlternateContent>
            </w:r>
            <w:r>
              <w:rPr>
                <w:rFonts w:ascii="Arial" w:hAnsi="Arial" w:cs="Arial"/>
              </w:rPr>
              <w:t>Yes</w:t>
            </w:r>
          </w:p>
        </w:tc>
        <w:tc>
          <w:tcPr>
            <w:tcW w:w="1054" w:type="dxa"/>
            <w:vAlign w:val="center"/>
          </w:tcPr>
          <w:p w14:paraId="6915B233" w14:textId="77777777" w:rsidR="006A7D1A" w:rsidRDefault="006A7D1A" w:rsidP="000D5402">
            <w:pPr>
              <w:jc w:val="right"/>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63E81E91" wp14:editId="5AE9932A">
                      <wp:simplePos x="0" y="0"/>
                      <wp:positionH relativeFrom="column">
                        <wp:posOffset>1270</wp:posOffset>
                      </wp:positionH>
                      <wp:positionV relativeFrom="paragraph">
                        <wp:posOffset>12700</wp:posOffset>
                      </wp:positionV>
                      <wp:extent cx="228600" cy="2286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wps:spPr>
                            <wps:txbx>
                              <w:txbxContent>
                                <w:p w14:paraId="2778163E" w14:textId="77777777" w:rsidR="006A7D1A" w:rsidRPr="00655C25" w:rsidRDefault="006A7D1A" w:rsidP="006A7D1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E81E91" id="Text Box 2" o:spid="_x0000_s1029" type="#_x0000_t202" style="position:absolute;left:0;text-align:left;margin-left:.1pt;margin-top:1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" fillcolor="white [3201]" strokeweight=".5pt">
                      <v:textbox>
                        <w:txbxContent>
                          <w:p w14:paraId="2778163E" w14:textId="77777777" w:rsidR="006A7D1A" w:rsidRPr="00655C25" w:rsidRDefault="006A7D1A" w:rsidP="006A7D1A">
                            <w:pPr>
                              <w:rPr>
                                <w:lang w:val="en-US"/>
                              </w:rPr>
                            </w:pPr>
                          </w:p>
                        </w:txbxContent>
                      </v:textbox>
                    </v:shape>
                  </w:pict>
                </mc:Fallback>
              </mc:AlternateContent>
            </w:r>
            <w:r>
              <w:rPr>
                <w:rFonts w:ascii="Arial" w:hAnsi="Arial" w:cs="Arial"/>
              </w:rPr>
              <w:t>No</w:t>
            </w:r>
          </w:p>
        </w:tc>
      </w:tr>
    </w:tbl>
    <w:p w14:paraId="4171579D" w14:textId="2740577D" w:rsidR="002F0DD0" w:rsidRDefault="002F0DD0" w:rsidP="00992C2E">
      <w:pPr>
        <w:spacing w:after="0" w:line="240" w:lineRule="auto"/>
        <w:rPr>
          <w:rFonts w:ascii="Arial" w:hAnsi="Arial" w:cs="Arial"/>
        </w:rPr>
      </w:pPr>
    </w:p>
    <w:p w14:paraId="06482450" w14:textId="36D33141" w:rsidR="00EF1E5E" w:rsidRDefault="00EF1E5E" w:rsidP="00EF1E5E">
      <w:pPr>
        <w:spacing w:after="0" w:line="240" w:lineRule="auto"/>
        <w:rPr>
          <w:rFonts w:ascii="Arial" w:eastAsia="Times New Roman" w:hAnsi="Arial" w:cs="Arial"/>
          <w:lang w:eastAsia="en-GB"/>
        </w:rPr>
      </w:pPr>
      <w:r>
        <w:rPr>
          <w:rFonts w:ascii="Arial" w:eastAsia="Times New Roman" w:hAnsi="Arial" w:cs="Arial"/>
          <w:lang w:eastAsia="en-GB"/>
        </w:rPr>
        <w:t>I</w:t>
      </w:r>
      <w:r w:rsidRPr="007B06D0">
        <w:rPr>
          <w:rFonts w:ascii="Arial" w:eastAsia="Times New Roman" w:hAnsi="Arial" w:cs="Arial"/>
          <w:lang w:eastAsia="en-GB"/>
        </w:rPr>
        <w:t>f preliminary discussions with the student</w:t>
      </w:r>
      <w:r>
        <w:rPr>
          <w:rFonts w:ascii="Arial" w:eastAsia="Times New Roman" w:hAnsi="Arial" w:cs="Arial"/>
          <w:lang w:eastAsia="en-GB"/>
        </w:rPr>
        <w:t xml:space="preserve"> have taken place, please </w:t>
      </w:r>
      <w:r w:rsidRPr="007B06D0">
        <w:rPr>
          <w:rFonts w:ascii="Arial" w:eastAsia="Times New Roman" w:hAnsi="Arial" w:cs="Arial"/>
          <w:lang w:eastAsia="en-GB"/>
        </w:rPr>
        <w:t>summarise the outcome of these and includ</w:t>
      </w:r>
      <w:r w:rsidR="0033150E">
        <w:rPr>
          <w:rFonts w:ascii="Arial" w:eastAsia="Times New Roman" w:hAnsi="Arial" w:cs="Arial"/>
          <w:lang w:eastAsia="en-GB"/>
        </w:rPr>
        <w:t>e any appropriate documentation:</w:t>
      </w:r>
      <w:r w:rsidRPr="00302685">
        <w:rPr>
          <w:rFonts w:ascii="Arial" w:eastAsia="Times New Roman" w:hAnsi="Arial" w:cs="Arial"/>
          <w:lang w:eastAsia="en-GB"/>
        </w:rPr>
        <w:t> </w:t>
      </w:r>
    </w:p>
    <w:p w14:paraId="105EB3CE" w14:textId="77777777" w:rsidR="00EF1E5E" w:rsidRPr="00302685" w:rsidRDefault="00EF1E5E" w:rsidP="00EF1E5E">
      <w:pPr>
        <w:spacing w:after="0" w:line="240" w:lineRule="auto"/>
        <w:rPr>
          <w:rFonts w:ascii="Times New Roman" w:eastAsia="Times New Roman" w:hAnsi="Times New Roman" w:cs="Times New Roman"/>
          <w:sz w:val="24"/>
          <w:szCs w:val="24"/>
          <w:lang w:eastAsia="en-GB"/>
        </w:rPr>
      </w:pPr>
    </w:p>
    <w:tbl>
      <w:tblPr>
        <w:tblStyle w:val="TableGrid"/>
        <w:tblW w:w="5000" w:type="pct"/>
        <w:tblLook w:val="04A0" w:firstRow="1" w:lastRow="0" w:firstColumn="1" w:lastColumn="0" w:noHBand="0" w:noVBand="1"/>
      </w:tblPr>
      <w:tblGrid>
        <w:gridCol w:w="9016"/>
      </w:tblGrid>
      <w:tr w:rsidR="00EF1E5E" w:rsidRPr="00992C2E" w14:paraId="299A1D81" w14:textId="77777777" w:rsidTr="000D5402">
        <w:trPr>
          <w:trHeight w:val="1472"/>
        </w:trPr>
        <w:tc>
          <w:tcPr>
            <w:tcW w:w="5000" w:type="pct"/>
            <w:shd w:val="clear" w:color="auto" w:fill="FFFFFF" w:themeFill="background1"/>
          </w:tcPr>
          <w:p w14:paraId="18A5BEEC" w14:textId="77777777" w:rsidR="00EF1E5E" w:rsidRPr="00992C2E" w:rsidRDefault="00EF1E5E" w:rsidP="000D5402">
            <w:pPr>
              <w:pStyle w:val="Tabulated"/>
              <w:spacing w:after="0"/>
              <w:rPr>
                <w:rFonts w:ascii="Arial" w:hAnsi="Arial" w:cs="Arial"/>
              </w:rPr>
            </w:pPr>
          </w:p>
        </w:tc>
      </w:tr>
    </w:tbl>
    <w:p w14:paraId="6A691BCB" w14:textId="4913F9C2" w:rsidR="00EF1E5E" w:rsidRDefault="00EF1E5E" w:rsidP="00992C2E">
      <w:pPr>
        <w:spacing w:after="0" w:line="240" w:lineRule="auto"/>
        <w:rPr>
          <w:rFonts w:ascii="Arial" w:hAnsi="Arial" w:cs="Arial"/>
        </w:rPr>
      </w:pPr>
    </w:p>
    <w:p w14:paraId="1E6154A8" w14:textId="3AF22D1D" w:rsidR="00EF1E5E" w:rsidRDefault="00EF1E5E" w:rsidP="00992C2E">
      <w:pPr>
        <w:spacing w:after="0" w:line="240" w:lineRule="auto"/>
        <w:rPr>
          <w:rFonts w:ascii="Arial" w:hAnsi="Arial" w:cs="Arial"/>
        </w:rPr>
      </w:pPr>
      <w:r>
        <w:rPr>
          <w:rFonts w:ascii="Arial" w:hAnsi="Arial" w:cs="Arial"/>
        </w:rPr>
        <w:t>Following review of evidence, please record your decision with respect to referral</w:t>
      </w:r>
      <w:r w:rsidR="0033150E">
        <w:rPr>
          <w:rFonts w:ascii="Arial" w:hAnsi="Arial" w:cs="Arial"/>
        </w:rPr>
        <w:t>:</w:t>
      </w:r>
    </w:p>
    <w:p w14:paraId="3415F2E5" w14:textId="77777777" w:rsidR="00EF1E5E" w:rsidRDefault="00EF1E5E" w:rsidP="00992C2E">
      <w:pPr>
        <w:spacing w:after="0" w:line="240" w:lineRule="auto"/>
        <w:rPr>
          <w:rFonts w:ascii="Arial" w:hAnsi="Arial" w:cs="Arial"/>
        </w:rPr>
      </w:pPr>
    </w:p>
    <w:tbl>
      <w:tblPr>
        <w:tblStyle w:val="TableGrid"/>
        <w:tblW w:w="9016" w:type="dxa"/>
        <w:tblLook w:val="04A0" w:firstRow="1" w:lastRow="0" w:firstColumn="1" w:lastColumn="0" w:noHBand="0" w:noVBand="1"/>
      </w:tblPr>
      <w:tblGrid>
        <w:gridCol w:w="637"/>
        <w:gridCol w:w="2793"/>
        <w:gridCol w:w="2793"/>
        <w:gridCol w:w="2793"/>
      </w:tblGrid>
      <w:tr w:rsidR="00EF1E5E" w14:paraId="42301C5F" w14:textId="77777777" w:rsidTr="00EF1E5E">
        <w:tc>
          <w:tcPr>
            <w:tcW w:w="637" w:type="dxa"/>
          </w:tcPr>
          <w:p w14:paraId="62E225A4" w14:textId="77777777" w:rsidR="00EF1E5E" w:rsidRPr="00655C25" w:rsidRDefault="00EF1E5E" w:rsidP="000D5402">
            <w:pPr>
              <w:jc w:val="center"/>
              <w:rPr>
                <w:rFonts w:ascii="Arial" w:hAnsi="Arial" w:cs="Arial"/>
                <w:b/>
                <w:bCs/>
              </w:rPr>
            </w:pPr>
            <w:r w:rsidRPr="00655C25">
              <w:rPr>
                <w:rFonts w:ascii="Arial" w:hAnsi="Arial" w:cs="Arial"/>
                <w:b/>
                <w:bCs/>
              </w:rPr>
              <w:t>Ref</w:t>
            </w:r>
          </w:p>
        </w:tc>
        <w:tc>
          <w:tcPr>
            <w:tcW w:w="2793" w:type="dxa"/>
          </w:tcPr>
          <w:p w14:paraId="362C37F4" w14:textId="5E45B3E5" w:rsidR="00EF1E5E" w:rsidRDefault="00EF1E5E" w:rsidP="000D5402">
            <w:pPr>
              <w:jc w:val="center"/>
              <w:rPr>
                <w:rFonts w:ascii="Arial" w:hAnsi="Arial" w:cs="Arial"/>
                <w:b/>
                <w:bCs/>
              </w:rPr>
            </w:pPr>
            <w:r>
              <w:rPr>
                <w:rFonts w:ascii="Arial" w:hAnsi="Arial" w:cs="Arial"/>
                <w:b/>
                <w:bCs/>
              </w:rPr>
              <w:t>No case to answer</w:t>
            </w:r>
            <w:r w:rsidR="00360275">
              <w:rPr>
                <w:rFonts w:ascii="Arial" w:hAnsi="Arial" w:cs="Arial"/>
                <w:b/>
                <w:bCs/>
              </w:rPr>
              <w:t>*</w:t>
            </w:r>
          </w:p>
        </w:tc>
        <w:tc>
          <w:tcPr>
            <w:tcW w:w="2793" w:type="dxa"/>
          </w:tcPr>
          <w:p w14:paraId="3D58774A" w14:textId="4252E48C" w:rsidR="00EF1E5E" w:rsidRPr="00655C25" w:rsidRDefault="00EF1E5E" w:rsidP="00EF1E5E">
            <w:pPr>
              <w:jc w:val="center"/>
              <w:rPr>
                <w:rFonts w:ascii="Arial" w:hAnsi="Arial" w:cs="Arial"/>
                <w:b/>
                <w:bCs/>
              </w:rPr>
            </w:pPr>
            <w:r>
              <w:rPr>
                <w:rFonts w:ascii="Arial" w:hAnsi="Arial" w:cs="Arial"/>
                <w:b/>
                <w:bCs/>
              </w:rPr>
              <w:t>SAMO outcome</w:t>
            </w:r>
          </w:p>
        </w:tc>
        <w:tc>
          <w:tcPr>
            <w:tcW w:w="2793" w:type="dxa"/>
          </w:tcPr>
          <w:p w14:paraId="05E52103" w14:textId="0116A4F5" w:rsidR="00EF1E5E" w:rsidRDefault="00EF1E5E" w:rsidP="00EF1E5E">
            <w:pPr>
              <w:jc w:val="center"/>
              <w:rPr>
                <w:rFonts w:ascii="Arial" w:hAnsi="Arial" w:cs="Arial"/>
                <w:b/>
                <w:bCs/>
              </w:rPr>
            </w:pPr>
            <w:r>
              <w:rPr>
                <w:rFonts w:ascii="Arial" w:hAnsi="Arial" w:cs="Arial"/>
                <w:b/>
                <w:bCs/>
              </w:rPr>
              <w:t xml:space="preserve">Referral to CAMO </w:t>
            </w:r>
          </w:p>
        </w:tc>
      </w:tr>
      <w:tr w:rsidR="00EF1E5E" w14:paraId="55404739" w14:textId="77777777" w:rsidTr="00EF1E5E">
        <w:tc>
          <w:tcPr>
            <w:tcW w:w="637" w:type="dxa"/>
            <w:shd w:val="clear" w:color="auto" w:fill="FFFFFF" w:themeFill="background1"/>
          </w:tcPr>
          <w:p w14:paraId="4ABD4FC3" w14:textId="77777777" w:rsidR="00EF1E5E" w:rsidRDefault="00EF1E5E" w:rsidP="000D5402">
            <w:pPr>
              <w:rPr>
                <w:rFonts w:ascii="Arial" w:hAnsi="Arial" w:cs="Arial"/>
              </w:rPr>
            </w:pPr>
            <w:r>
              <w:rPr>
                <w:rFonts w:ascii="Arial" w:hAnsi="Arial" w:cs="Arial"/>
              </w:rPr>
              <w:t>A</w:t>
            </w:r>
          </w:p>
        </w:tc>
        <w:tc>
          <w:tcPr>
            <w:tcW w:w="2793" w:type="dxa"/>
            <w:shd w:val="clear" w:color="auto" w:fill="FFFFFF" w:themeFill="background1"/>
          </w:tcPr>
          <w:p w14:paraId="05A88DD0" w14:textId="77777777" w:rsidR="00EF1E5E" w:rsidRDefault="00EF1E5E" w:rsidP="000D5402">
            <w:pPr>
              <w:rPr>
                <w:rFonts w:ascii="Arial" w:hAnsi="Arial" w:cs="Arial"/>
              </w:rPr>
            </w:pPr>
          </w:p>
        </w:tc>
        <w:tc>
          <w:tcPr>
            <w:tcW w:w="2793" w:type="dxa"/>
            <w:shd w:val="clear" w:color="auto" w:fill="FFFFFF" w:themeFill="background1"/>
          </w:tcPr>
          <w:p w14:paraId="1CCC21F8" w14:textId="596B54FF" w:rsidR="00EF1E5E" w:rsidRDefault="00EF1E5E" w:rsidP="000D5402">
            <w:pPr>
              <w:rPr>
                <w:rFonts w:ascii="Arial" w:hAnsi="Arial" w:cs="Arial"/>
              </w:rPr>
            </w:pPr>
          </w:p>
        </w:tc>
        <w:tc>
          <w:tcPr>
            <w:tcW w:w="2793" w:type="dxa"/>
            <w:shd w:val="clear" w:color="auto" w:fill="FFFFFF" w:themeFill="background1"/>
          </w:tcPr>
          <w:p w14:paraId="5E3FEBA7" w14:textId="77777777" w:rsidR="00EF1E5E" w:rsidRDefault="00EF1E5E" w:rsidP="000D5402">
            <w:pPr>
              <w:rPr>
                <w:rFonts w:ascii="Arial" w:hAnsi="Arial" w:cs="Arial"/>
              </w:rPr>
            </w:pPr>
          </w:p>
        </w:tc>
      </w:tr>
      <w:tr w:rsidR="00EF1E5E" w14:paraId="45FE03AA" w14:textId="77777777" w:rsidTr="00EF1E5E">
        <w:tc>
          <w:tcPr>
            <w:tcW w:w="637" w:type="dxa"/>
            <w:shd w:val="clear" w:color="auto" w:fill="FFFFFF" w:themeFill="background1"/>
          </w:tcPr>
          <w:p w14:paraId="1DF94295" w14:textId="77777777" w:rsidR="00EF1E5E" w:rsidRDefault="00EF1E5E" w:rsidP="000D5402">
            <w:pPr>
              <w:rPr>
                <w:rFonts w:ascii="Arial" w:hAnsi="Arial" w:cs="Arial"/>
              </w:rPr>
            </w:pPr>
            <w:r>
              <w:rPr>
                <w:rFonts w:ascii="Arial" w:hAnsi="Arial" w:cs="Arial"/>
              </w:rPr>
              <w:t>B</w:t>
            </w:r>
          </w:p>
        </w:tc>
        <w:tc>
          <w:tcPr>
            <w:tcW w:w="2793" w:type="dxa"/>
            <w:shd w:val="clear" w:color="auto" w:fill="FFFFFF" w:themeFill="background1"/>
          </w:tcPr>
          <w:p w14:paraId="0F5A6266" w14:textId="77777777" w:rsidR="00EF1E5E" w:rsidRDefault="00EF1E5E" w:rsidP="000D5402">
            <w:pPr>
              <w:rPr>
                <w:rFonts w:ascii="Arial" w:hAnsi="Arial" w:cs="Arial"/>
              </w:rPr>
            </w:pPr>
          </w:p>
        </w:tc>
        <w:tc>
          <w:tcPr>
            <w:tcW w:w="2793" w:type="dxa"/>
            <w:shd w:val="clear" w:color="auto" w:fill="FFFFFF" w:themeFill="background1"/>
          </w:tcPr>
          <w:p w14:paraId="75E64E05" w14:textId="2E550981" w:rsidR="00EF1E5E" w:rsidRDefault="00EF1E5E" w:rsidP="000D5402">
            <w:pPr>
              <w:rPr>
                <w:rFonts w:ascii="Arial" w:hAnsi="Arial" w:cs="Arial"/>
              </w:rPr>
            </w:pPr>
          </w:p>
        </w:tc>
        <w:tc>
          <w:tcPr>
            <w:tcW w:w="2793" w:type="dxa"/>
            <w:shd w:val="clear" w:color="auto" w:fill="FFFFFF" w:themeFill="background1"/>
          </w:tcPr>
          <w:p w14:paraId="1F4C1CEA" w14:textId="77777777" w:rsidR="00EF1E5E" w:rsidRDefault="00EF1E5E" w:rsidP="000D5402">
            <w:pPr>
              <w:rPr>
                <w:rFonts w:ascii="Arial" w:hAnsi="Arial" w:cs="Arial"/>
              </w:rPr>
            </w:pPr>
          </w:p>
        </w:tc>
      </w:tr>
      <w:tr w:rsidR="00EF1E5E" w14:paraId="7C998FD9" w14:textId="77777777" w:rsidTr="00EF1E5E">
        <w:tc>
          <w:tcPr>
            <w:tcW w:w="637" w:type="dxa"/>
            <w:shd w:val="clear" w:color="auto" w:fill="FFFFFF" w:themeFill="background1"/>
          </w:tcPr>
          <w:p w14:paraId="3CDF759D" w14:textId="77777777" w:rsidR="00EF1E5E" w:rsidRDefault="00EF1E5E" w:rsidP="000D5402">
            <w:pPr>
              <w:rPr>
                <w:rFonts w:ascii="Arial" w:hAnsi="Arial" w:cs="Arial"/>
              </w:rPr>
            </w:pPr>
          </w:p>
        </w:tc>
        <w:tc>
          <w:tcPr>
            <w:tcW w:w="2793" w:type="dxa"/>
            <w:shd w:val="clear" w:color="auto" w:fill="FFFFFF" w:themeFill="background1"/>
          </w:tcPr>
          <w:p w14:paraId="0107BC77" w14:textId="77777777" w:rsidR="00EF1E5E" w:rsidRDefault="00EF1E5E" w:rsidP="000D5402">
            <w:pPr>
              <w:rPr>
                <w:rFonts w:ascii="Arial" w:hAnsi="Arial" w:cs="Arial"/>
              </w:rPr>
            </w:pPr>
          </w:p>
        </w:tc>
        <w:tc>
          <w:tcPr>
            <w:tcW w:w="2793" w:type="dxa"/>
            <w:shd w:val="clear" w:color="auto" w:fill="FFFFFF" w:themeFill="background1"/>
          </w:tcPr>
          <w:p w14:paraId="6A8801EE" w14:textId="197D8FF0" w:rsidR="00EF1E5E" w:rsidRDefault="00EF1E5E" w:rsidP="000D5402">
            <w:pPr>
              <w:rPr>
                <w:rFonts w:ascii="Arial" w:hAnsi="Arial" w:cs="Arial"/>
              </w:rPr>
            </w:pPr>
          </w:p>
        </w:tc>
        <w:tc>
          <w:tcPr>
            <w:tcW w:w="2793" w:type="dxa"/>
            <w:shd w:val="clear" w:color="auto" w:fill="FFFFFF" w:themeFill="background1"/>
          </w:tcPr>
          <w:p w14:paraId="7EBEE664" w14:textId="77777777" w:rsidR="00EF1E5E" w:rsidRDefault="00EF1E5E" w:rsidP="000D5402">
            <w:pPr>
              <w:rPr>
                <w:rFonts w:ascii="Arial" w:hAnsi="Arial" w:cs="Arial"/>
              </w:rPr>
            </w:pPr>
          </w:p>
        </w:tc>
      </w:tr>
    </w:tbl>
    <w:p w14:paraId="664DF54D" w14:textId="4CAF2506" w:rsidR="00EF1E5E" w:rsidRPr="00360275" w:rsidRDefault="00360275" w:rsidP="00EF1E5E">
      <w:pPr>
        <w:pStyle w:val="Tabulated"/>
        <w:spacing w:after="0"/>
        <w:rPr>
          <w:rFonts w:ascii="Arial" w:hAnsi="Arial" w:cs="Arial"/>
          <w:sz w:val="20"/>
          <w:szCs w:val="20"/>
        </w:rPr>
      </w:pPr>
      <w:r w:rsidRPr="00360275">
        <w:rPr>
          <w:rFonts w:ascii="Arial" w:hAnsi="Arial" w:cs="Arial"/>
          <w:sz w:val="20"/>
          <w:szCs w:val="20"/>
        </w:rPr>
        <w:t>*</w:t>
      </w:r>
      <w:r w:rsidRPr="00360275">
        <w:rPr>
          <w:rFonts w:ascii="Arial" w:hAnsi="Arial" w:cs="Arial"/>
          <w:i/>
          <w:sz w:val="20"/>
          <w:szCs w:val="20"/>
        </w:rPr>
        <w:t>No academic misconduct case to answer; however, SAMO</w:t>
      </w:r>
      <w:r>
        <w:rPr>
          <w:rFonts w:ascii="Arial" w:hAnsi="Arial" w:cs="Arial"/>
          <w:i/>
          <w:sz w:val="20"/>
          <w:szCs w:val="20"/>
        </w:rPr>
        <w:t>s</w:t>
      </w:r>
      <w:r w:rsidRPr="00360275">
        <w:rPr>
          <w:rFonts w:ascii="Arial" w:hAnsi="Arial" w:cs="Arial"/>
          <w:i/>
          <w:sz w:val="20"/>
          <w:szCs w:val="20"/>
        </w:rPr>
        <w:t xml:space="preserve"> may suggest the marker to provide feedback to the student about minor scholarship issues via the existing feedback/marking rubric</w:t>
      </w:r>
    </w:p>
    <w:p w14:paraId="655B4D4A" w14:textId="77777777" w:rsidR="00360275" w:rsidRPr="00992C2E" w:rsidRDefault="00360275" w:rsidP="00EF1E5E">
      <w:pPr>
        <w:pStyle w:val="Tabulated"/>
        <w:spacing w:after="0"/>
        <w:rPr>
          <w:rFonts w:ascii="Arial" w:hAnsi="Arial" w:cs="Arial"/>
        </w:rPr>
      </w:pPr>
    </w:p>
    <w:p w14:paraId="31B3C2F9" w14:textId="35EE8BA8" w:rsidR="00EF1E5E" w:rsidRDefault="00EF1E5E" w:rsidP="00992C2E">
      <w:pPr>
        <w:spacing w:after="0" w:line="240" w:lineRule="auto"/>
        <w:rPr>
          <w:rFonts w:ascii="Arial" w:hAnsi="Arial" w:cs="Arial"/>
        </w:rPr>
      </w:pPr>
      <w:r>
        <w:rPr>
          <w:rFonts w:ascii="Arial" w:hAnsi="Arial" w:cs="Arial"/>
        </w:rPr>
        <w:t>If referral to CAMO required, please proceed</w:t>
      </w:r>
      <w:r w:rsidR="0033150E">
        <w:rPr>
          <w:rFonts w:ascii="Arial" w:hAnsi="Arial" w:cs="Arial"/>
        </w:rPr>
        <w:t xml:space="preserve"> to Section 6</w:t>
      </w:r>
      <w:r>
        <w:rPr>
          <w:rFonts w:ascii="Arial" w:hAnsi="Arial" w:cs="Arial"/>
        </w:rPr>
        <w:t xml:space="preserve">. </w:t>
      </w:r>
    </w:p>
    <w:p w14:paraId="1B7080C7" w14:textId="77777777" w:rsidR="00360275" w:rsidRDefault="00360275" w:rsidP="00992C2E">
      <w:pPr>
        <w:spacing w:after="0" w:line="240" w:lineRule="auto"/>
        <w:rPr>
          <w:rFonts w:ascii="Arial" w:hAnsi="Arial" w:cs="Arial"/>
        </w:rPr>
      </w:pPr>
    </w:p>
    <w:p w14:paraId="60782CFC" w14:textId="3AEEA836" w:rsidR="00B05AC6" w:rsidRPr="00655C25" w:rsidRDefault="0033150E" w:rsidP="00B05AC6">
      <w:pPr>
        <w:spacing w:after="0" w:line="240" w:lineRule="auto"/>
        <w:rPr>
          <w:rFonts w:ascii="Arial" w:hAnsi="Arial" w:cs="Arial"/>
          <w:b/>
          <w:bCs/>
        </w:rPr>
      </w:pPr>
      <w:r>
        <w:rPr>
          <w:rFonts w:ascii="Arial" w:hAnsi="Arial" w:cs="Arial"/>
          <w:b/>
          <w:bCs/>
        </w:rPr>
        <w:lastRenderedPageBreak/>
        <w:t>5</w:t>
      </w:r>
      <w:r w:rsidR="00B05AC6" w:rsidRPr="00655C25">
        <w:rPr>
          <w:rFonts w:ascii="Arial" w:hAnsi="Arial" w:cs="Arial"/>
          <w:b/>
          <w:bCs/>
        </w:rPr>
        <w:t xml:space="preserve">. </w:t>
      </w:r>
      <w:r w:rsidR="00B05AC6">
        <w:rPr>
          <w:rFonts w:ascii="Arial" w:hAnsi="Arial" w:cs="Arial"/>
          <w:b/>
          <w:bCs/>
        </w:rPr>
        <w:t>SAMO</w:t>
      </w:r>
      <w:r w:rsidR="00B05AC6" w:rsidRPr="00655C25">
        <w:rPr>
          <w:rFonts w:ascii="Arial" w:hAnsi="Arial" w:cs="Arial"/>
          <w:b/>
          <w:bCs/>
        </w:rPr>
        <w:t xml:space="preserve"> </w:t>
      </w:r>
      <w:r w:rsidR="00B05AC6">
        <w:rPr>
          <w:rFonts w:ascii="Arial" w:hAnsi="Arial" w:cs="Arial"/>
          <w:b/>
          <w:bCs/>
        </w:rPr>
        <w:t>OUTCOME</w:t>
      </w:r>
    </w:p>
    <w:p w14:paraId="7FE071BC" w14:textId="77777777" w:rsidR="00B05AC6" w:rsidRDefault="00B05AC6" w:rsidP="00992C2E">
      <w:pPr>
        <w:spacing w:after="0" w:line="240" w:lineRule="auto"/>
        <w:rPr>
          <w:rFonts w:ascii="Arial" w:hAnsi="Arial" w:cs="Arial"/>
          <w:b/>
        </w:rPr>
      </w:pPr>
    </w:p>
    <w:p w14:paraId="56B53F59" w14:textId="7FF42AA9" w:rsidR="002F0DD0" w:rsidRPr="00B05AC6" w:rsidRDefault="00B05AC6" w:rsidP="00992C2E">
      <w:pPr>
        <w:spacing w:after="0" w:line="240" w:lineRule="auto"/>
        <w:rPr>
          <w:rFonts w:ascii="Arial" w:hAnsi="Arial" w:cs="Arial"/>
        </w:rPr>
      </w:pPr>
      <w:r w:rsidRPr="00B05AC6">
        <w:rPr>
          <w:rFonts w:ascii="Arial" w:hAnsi="Arial" w:cs="Arial"/>
        </w:rPr>
        <w:t>Available outcomes:</w:t>
      </w:r>
    </w:p>
    <w:p w14:paraId="483FB3AE" w14:textId="1D0E7576" w:rsidR="002F0DD0" w:rsidRPr="00E556E7" w:rsidRDefault="002F0DD0" w:rsidP="00E556E7">
      <w:pPr>
        <w:spacing w:after="0" w:line="240" w:lineRule="auto"/>
        <w:rPr>
          <w:rFonts w:ascii="Arial" w:hAnsi="Arial" w:cs="Arial"/>
        </w:rPr>
      </w:pPr>
    </w:p>
    <w:p w14:paraId="0E444CB1" w14:textId="00C5A035" w:rsidR="002C5BC4" w:rsidRPr="002C5BC4" w:rsidRDefault="002C5BC4" w:rsidP="002C5BC4">
      <w:pPr>
        <w:pStyle w:val="ListParagraph"/>
        <w:numPr>
          <w:ilvl w:val="0"/>
          <w:numId w:val="4"/>
        </w:numPr>
        <w:spacing w:after="0" w:line="240" w:lineRule="auto"/>
        <w:rPr>
          <w:rFonts w:ascii="Arial" w:hAnsi="Arial" w:cs="Arial"/>
        </w:rPr>
      </w:pPr>
      <w:r>
        <w:rPr>
          <w:rFonts w:ascii="Arial" w:hAnsi="Arial" w:cs="Arial"/>
        </w:rPr>
        <w:t xml:space="preserve">Issue </w:t>
      </w:r>
      <w:r w:rsidRPr="002F0DD0">
        <w:rPr>
          <w:rFonts w:ascii="Arial" w:hAnsi="Arial" w:cs="Arial"/>
        </w:rPr>
        <w:t>student</w:t>
      </w:r>
      <w:r>
        <w:rPr>
          <w:rFonts w:ascii="Arial" w:hAnsi="Arial" w:cs="Arial"/>
        </w:rPr>
        <w:t>/s</w:t>
      </w:r>
      <w:r w:rsidRPr="002F0DD0">
        <w:rPr>
          <w:rFonts w:ascii="Arial" w:hAnsi="Arial" w:cs="Arial"/>
        </w:rPr>
        <w:t xml:space="preserve"> a warning </w:t>
      </w:r>
    </w:p>
    <w:p w14:paraId="00EFE66E" w14:textId="389FCA6D" w:rsidR="002F0DD0" w:rsidRDefault="002F0DD0" w:rsidP="00992C2E">
      <w:pPr>
        <w:pStyle w:val="ListParagraph"/>
        <w:numPr>
          <w:ilvl w:val="0"/>
          <w:numId w:val="4"/>
        </w:numPr>
        <w:spacing w:after="0" w:line="240" w:lineRule="auto"/>
        <w:rPr>
          <w:rFonts w:ascii="Arial" w:hAnsi="Arial" w:cs="Arial"/>
        </w:rPr>
      </w:pPr>
      <w:r w:rsidRPr="002F0DD0">
        <w:rPr>
          <w:rFonts w:ascii="Arial" w:hAnsi="Arial" w:cs="Arial"/>
        </w:rPr>
        <w:t>Issue student</w:t>
      </w:r>
      <w:r>
        <w:rPr>
          <w:rFonts w:ascii="Arial" w:hAnsi="Arial" w:cs="Arial"/>
        </w:rPr>
        <w:t>/s</w:t>
      </w:r>
      <w:r w:rsidRPr="002F0DD0">
        <w:rPr>
          <w:rFonts w:ascii="Arial" w:hAnsi="Arial" w:cs="Arial"/>
        </w:rPr>
        <w:t xml:space="preserve"> a warning and apply a penalty of 10 marks to the Face Value Mark </w:t>
      </w:r>
      <w:r w:rsidR="00EF1E5E">
        <w:rPr>
          <w:rFonts w:ascii="Arial" w:hAnsi="Arial" w:cs="Arial"/>
        </w:rPr>
        <w:t>(or reduce mark to 0 if component worth 5% or less)</w:t>
      </w:r>
    </w:p>
    <w:p w14:paraId="34647D51" w14:textId="4373B89E" w:rsidR="00EF1E5E" w:rsidRDefault="00EF1E5E" w:rsidP="00EF1E5E">
      <w:pPr>
        <w:spacing w:after="0" w:line="240" w:lineRule="auto"/>
        <w:rPr>
          <w:rFonts w:ascii="Arial" w:hAnsi="Arial" w:cs="Arial"/>
        </w:rPr>
      </w:pPr>
      <w:bookmarkStart w:id="0" w:name="_GoBack"/>
      <w:bookmarkEnd w:id="0"/>
    </w:p>
    <w:p w14:paraId="497E53EC" w14:textId="6950712C" w:rsidR="00EF1E5E" w:rsidRPr="00EF1E5E" w:rsidRDefault="00EF1E5E" w:rsidP="00EF1E5E">
      <w:pPr>
        <w:spacing w:after="0" w:line="240" w:lineRule="auto"/>
        <w:rPr>
          <w:rFonts w:ascii="Arial" w:hAnsi="Arial" w:cs="Arial"/>
        </w:rPr>
      </w:pPr>
      <w:r>
        <w:rPr>
          <w:rFonts w:ascii="Arial" w:hAnsi="Arial" w:cs="Arial"/>
        </w:rPr>
        <w:t xml:space="preserve">Please record your decision with respect to each student using the same identifying reference (e.g. A, </w:t>
      </w:r>
      <w:proofErr w:type="gramStart"/>
      <w:r>
        <w:rPr>
          <w:rFonts w:ascii="Arial" w:hAnsi="Arial" w:cs="Arial"/>
        </w:rPr>
        <w:t>B, …)</w:t>
      </w:r>
      <w:proofErr w:type="gramEnd"/>
      <w:r>
        <w:rPr>
          <w:rFonts w:ascii="Arial" w:hAnsi="Arial" w:cs="Arial"/>
        </w:rPr>
        <w:t xml:space="preserve"> as above.</w:t>
      </w:r>
    </w:p>
    <w:p w14:paraId="20FA1F5F" w14:textId="521350DA" w:rsidR="00E463BD" w:rsidRDefault="00E463BD" w:rsidP="00992C2E">
      <w:pPr>
        <w:spacing w:after="0" w:line="240" w:lineRule="auto"/>
        <w:rPr>
          <w:rFonts w:ascii="Arial" w:hAnsi="Arial" w:cs="Arial"/>
        </w:rPr>
      </w:pPr>
    </w:p>
    <w:tbl>
      <w:tblPr>
        <w:tblStyle w:val="TableGrid"/>
        <w:tblW w:w="9067" w:type="dxa"/>
        <w:tblLook w:val="04A0" w:firstRow="1" w:lastRow="0" w:firstColumn="1" w:lastColumn="0" w:noHBand="0" w:noVBand="1"/>
      </w:tblPr>
      <w:tblGrid>
        <w:gridCol w:w="642"/>
        <w:gridCol w:w="4212"/>
        <w:gridCol w:w="4213"/>
      </w:tblGrid>
      <w:tr w:rsidR="00E556E7" w14:paraId="63E5E3A9" w14:textId="26E38228" w:rsidTr="00E556E7">
        <w:tc>
          <w:tcPr>
            <w:tcW w:w="642" w:type="dxa"/>
          </w:tcPr>
          <w:p w14:paraId="7175EB3B" w14:textId="0BD36741" w:rsidR="00E556E7" w:rsidRPr="00655C25" w:rsidRDefault="00E556E7" w:rsidP="00655C25">
            <w:pPr>
              <w:jc w:val="center"/>
              <w:rPr>
                <w:rFonts w:ascii="Arial" w:hAnsi="Arial" w:cs="Arial"/>
                <w:b/>
                <w:bCs/>
              </w:rPr>
            </w:pPr>
            <w:r w:rsidRPr="00655C25">
              <w:rPr>
                <w:rFonts w:ascii="Arial" w:hAnsi="Arial" w:cs="Arial"/>
                <w:b/>
                <w:bCs/>
              </w:rPr>
              <w:t>Ref</w:t>
            </w:r>
          </w:p>
        </w:tc>
        <w:tc>
          <w:tcPr>
            <w:tcW w:w="4212" w:type="dxa"/>
          </w:tcPr>
          <w:p w14:paraId="2A2110CE" w14:textId="3A14BFDF" w:rsidR="00E556E7" w:rsidRPr="00655C25" w:rsidRDefault="00E556E7" w:rsidP="00655C25">
            <w:pPr>
              <w:jc w:val="center"/>
              <w:rPr>
                <w:rFonts w:ascii="Arial" w:hAnsi="Arial" w:cs="Arial"/>
                <w:b/>
                <w:bCs/>
              </w:rPr>
            </w:pPr>
            <w:r>
              <w:rPr>
                <w:rFonts w:ascii="Arial" w:hAnsi="Arial" w:cs="Arial"/>
                <w:b/>
                <w:bCs/>
              </w:rPr>
              <w:t>Warning</w:t>
            </w:r>
          </w:p>
        </w:tc>
        <w:tc>
          <w:tcPr>
            <w:tcW w:w="4213" w:type="dxa"/>
          </w:tcPr>
          <w:p w14:paraId="0104F3CE" w14:textId="34ABAF3E" w:rsidR="00E556E7" w:rsidRDefault="00E556E7" w:rsidP="00655C25">
            <w:pPr>
              <w:jc w:val="center"/>
              <w:rPr>
                <w:rFonts w:ascii="Arial" w:hAnsi="Arial" w:cs="Arial"/>
                <w:b/>
                <w:bCs/>
              </w:rPr>
            </w:pPr>
            <w:r>
              <w:rPr>
                <w:rFonts w:ascii="Arial" w:hAnsi="Arial" w:cs="Arial"/>
                <w:b/>
                <w:bCs/>
              </w:rPr>
              <w:t xml:space="preserve">Penalty </w:t>
            </w:r>
          </w:p>
        </w:tc>
      </w:tr>
      <w:tr w:rsidR="00E556E7" w14:paraId="7892E7BE" w14:textId="3609CCF3" w:rsidTr="00E556E7">
        <w:tc>
          <w:tcPr>
            <w:tcW w:w="642" w:type="dxa"/>
            <w:shd w:val="clear" w:color="auto" w:fill="FFFFFF" w:themeFill="background1"/>
          </w:tcPr>
          <w:p w14:paraId="055BA67C" w14:textId="7B606557" w:rsidR="00E556E7" w:rsidRDefault="00E556E7" w:rsidP="00992C2E">
            <w:pPr>
              <w:rPr>
                <w:rFonts w:ascii="Arial" w:hAnsi="Arial" w:cs="Arial"/>
              </w:rPr>
            </w:pPr>
            <w:r>
              <w:rPr>
                <w:rFonts w:ascii="Arial" w:hAnsi="Arial" w:cs="Arial"/>
              </w:rPr>
              <w:t>A</w:t>
            </w:r>
          </w:p>
        </w:tc>
        <w:tc>
          <w:tcPr>
            <w:tcW w:w="4212" w:type="dxa"/>
            <w:shd w:val="clear" w:color="auto" w:fill="FFFFFF" w:themeFill="background1"/>
          </w:tcPr>
          <w:p w14:paraId="540D34B4" w14:textId="77777777" w:rsidR="00E556E7" w:rsidRDefault="00E556E7" w:rsidP="00992C2E">
            <w:pPr>
              <w:rPr>
                <w:rFonts w:ascii="Arial" w:hAnsi="Arial" w:cs="Arial"/>
              </w:rPr>
            </w:pPr>
          </w:p>
        </w:tc>
        <w:tc>
          <w:tcPr>
            <w:tcW w:w="4213" w:type="dxa"/>
            <w:shd w:val="clear" w:color="auto" w:fill="FFFFFF" w:themeFill="background1"/>
          </w:tcPr>
          <w:p w14:paraId="31085913" w14:textId="77777777" w:rsidR="00E556E7" w:rsidRDefault="00E556E7" w:rsidP="00992C2E">
            <w:pPr>
              <w:rPr>
                <w:rFonts w:ascii="Arial" w:hAnsi="Arial" w:cs="Arial"/>
              </w:rPr>
            </w:pPr>
          </w:p>
        </w:tc>
      </w:tr>
      <w:tr w:rsidR="00E556E7" w14:paraId="5AF622E9" w14:textId="284E0831" w:rsidTr="00E556E7">
        <w:tc>
          <w:tcPr>
            <w:tcW w:w="642" w:type="dxa"/>
            <w:shd w:val="clear" w:color="auto" w:fill="FFFFFF" w:themeFill="background1"/>
          </w:tcPr>
          <w:p w14:paraId="36D156BD" w14:textId="3C1CBA82" w:rsidR="00E556E7" w:rsidRDefault="00E556E7" w:rsidP="00992C2E">
            <w:pPr>
              <w:rPr>
                <w:rFonts w:ascii="Arial" w:hAnsi="Arial" w:cs="Arial"/>
              </w:rPr>
            </w:pPr>
            <w:r>
              <w:rPr>
                <w:rFonts w:ascii="Arial" w:hAnsi="Arial" w:cs="Arial"/>
              </w:rPr>
              <w:t>B</w:t>
            </w:r>
          </w:p>
        </w:tc>
        <w:tc>
          <w:tcPr>
            <w:tcW w:w="4212" w:type="dxa"/>
            <w:shd w:val="clear" w:color="auto" w:fill="FFFFFF" w:themeFill="background1"/>
          </w:tcPr>
          <w:p w14:paraId="57017BF7" w14:textId="77777777" w:rsidR="00E556E7" w:rsidRDefault="00E556E7" w:rsidP="00992C2E">
            <w:pPr>
              <w:rPr>
                <w:rFonts w:ascii="Arial" w:hAnsi="Arial" w:cs="Arial"/>
              </w:rPr>
            </w:pPr>
          </w:p>
        </w:tc>
        <w:tc>
          <w:tcPr>
            <w:tcW w:w="4213" w:type="dxa"/>
            <w:shd w:val="clear" w:color="auto" w:fill="FFFFFF" w:themeFill="background1"/>
          </w:tcPr>
          <w:p w14:paraId="549D14EB" w14:textId="77777777" w:rsidR="00E556E7" w:rsidRDefault="00E556E7" w:rsidP="00992C2E">
            <w:pPr>
              <w:rPr>
                <w:rFonts w:ascii="Arial" w:hAnsi="Arial" w:cs="Arial"/>
              </w:rPr>
            </w:pPr>
          </w:p>
        </w:tc>
      </w:tr>
      <w:tr w:rsidR="00E556E7" w14:paraId="07A829A3" w14:textId="29386266" w:rsidTr="00E556E7">
        <w:tc>
          <w:tcPr>
            <w:tcW w:w="642" w:type="dxa"/>
            <w:shd w:val="clear" w:color="auto" w:fill="FFFFFF" w:themeFill="background1"/>
          </w:tcPr>
          <w:p w14:paraId="2FA61904" w14:textId="77777777" w:rsidR="00E556E7" w:rsidRDefault="00E556E7" w:rsidP="00992C2E">
            <w:pPr>
              <w:rPr>
                <w:rFonts w:ascii="Arial" w:hAnsi="Arial" w:cs="Arial"/>
              </w:rPr>
            </w:pPr>
          </w:p>
        </w:tc>
        <w:tc>
          <w:tcPr>
            <w:tcW w:w="4212" w:type="dxa"/>
            <w:shd w:val="clear" w:color="auto" w:fill="FFFFFF" w:themeFill="background1"/>
          </w:tcPr>
          <w:p w14:paraId="1C33D638" w14:textId="77777777" w:rsidR="00E556E7" w:rsidRDefault="00E556E7" w:rsidP="00992C2E">
            <w:pPr>
              <w:rPr>
                <w:rFonts w:ascii="Arial" w:hAnsi="Arial" w:cs="Arial"/>
              </w:rPr>
            </w:pPr>
          </w:p>
        </w:tc>
        <w:tc>
          <w:tcPr>
            <w:tcW w:w="4213" w:type="dxa"/>
            <w:shd w:val="clear" w:color="auto" w:fill="FFFFFF" w:themeFill="background1"/>
          </w:tcPr>
          <w:p w14:paraId="7323B386" w14:textId="77777777" w:rsidR="00E556E7" w:rsidRDefault="00E556E7" w:rsidP="00992C2E">
            <w:pPr>
              <w:rPr>
                <w:rFonts w:ascii="Arial" w:hAnsi="Arial" w:cs="Arial"/>
              </w:rPr>
            </w:pPr>
          </w:p>
        </w:tc>
      </w:tr>
      <w:tr w:rsidR="00E556E7" w14:paraId="73E23F1C" w14:textId="3BAB1F08" w:rsidTr="00E556E7">
        <w:tc>
          <w:tcPr>
            <w:tcW w:w="642" w:type="dxa"/>
            <w:shd w:val="clear" w:color="auto" w:fill="FFFFFF" w:themeFill="background1"/>
          </w:tcPr>
          <w:p w14:paraId="5951F714" w14:textId="77777777" w:rsidR="00E556E7" w:rsidRDefault="00E556E7" w:rsidP="00992C2E">
            <w:pPr>
              <w:rPr>
                <w:rFonts w:ascii="Arial" w:hAnsi="Arial" w:cs="Arial"/>
              </w:rPr>
            </w:pPr>
          </w:p>
        </w:tc>
        <w:tc>
          <w:tcPr>
            <w:tcW w:w="4212" w:type="dxa"/>
            <w:shd w:val="clear" w:color="auto" w:fill="FFFFFF" w:themeFill="background1"/>
          </w:tcPr>
          <w:p w14:paraId="39DB092B" w14:textId="77777777" w:rsidR="00E556E7" w:rsidRDefault="00E556E7" w:rsidP="00992C2E">
            <w:pPr>
              <w:rPr>
                <w:rFonts w:ascii="Arial" w:hAnsi="Arial" w:cs="Arial"/>
              </w:rPr>
            </w:pPr>
          </w:p>
        </w:tc>
        <w:tc>
          <w:tcPr>
            <w:tcW w:w="4213" w:type="dxa"/>
            <w:shd w:val="clear" w:color="auto" w:fill="FFFFFF" w:themeFill="background1"/>
          </w:tcPr>
          <w:p w14:paraId="2ED2396B" w14:textId="77777777" w:rsidR="00E556E7" w:rsidRDefault="00E556E7" w:rsidP="00992C2E">
            <w:pPr>
              <w:rPr>
                <w:rFonts w:ascii="Arial" w:hAnsi="Arial" w:cs="Arial"/>
              </w:rPr>
            </w:pPr>
          </w:p>
        </w:tc>
      </w:tr>
      <w:tr w:rsidR="00E556E7" w14:paraId="2D672F2D" w14:textId="51F18A99" w:rsidTr="00E556E7">
        <w:tc>
          <w:tcPr>
            <w:tcW w:w="642" w:type="dxa"/>
            <w:shd w:val="clear" w:color="auto" w:fill="FFFFFF" w:themeFill="background1"/>
          </w:tcPr>
          <w:p w14:paraId="499C0869" w14:textId="77777777" w:rsidR="00E556E7" w:rsidRDefault="00E556E7" w:rsidP="00992C2E">
            <w:pPr>
              <w:rPr>
                <w:rFonts w:ascii="Arial" w:hAnsi="Arial" w:cs="Arial"/>
              </w:rPr>
            </w:pPr>
          </w:p>
        </w:tc>
        <w:tc>
          <w:tcPr>
            <w:tcW w:w="4212" w:type="dxa"/>
            <w:shd w:val="clear" w:color="auto" w:fill="FFFFFF" w:themeFill="background1"/>
          </w:tcPr>
          <w:p w14:paraId="2A3965E8" w14:textId="77777777" w:rsidR="00E556E7" w:rsidRDefault="00E556E7" w:rsidP="00992C2E">
            <w:pPr>
              <w:rPr>
                <w:rFonts w:ascii="Arial" w:hAnsi="Arial" w:cs="Arial"/>
              </w:rPr>
            </w:pPr>
          </w:p>
        </w:tc>
        <w:tc>
          <w:tcPr>
            <w:tcW w:w="4213" w:type="dxa"/>
            <w:shd w:val="clear" w:color="auto" w:fill="FFFFFF" w:themeFill="background1"/>
          </w:tcPr>
          <w:p w14:paraId="3A5EE96C" w14:textId="77777777" w:rsidR="00E556E7" w:rsidRDefault="00E556E7" w:rsidP="00992C2E">
            <w:pPr>
              <w:rPr>
                <w:rFonts w:ascii="Arial" w:hAnsi="Arial" w:cs="Arial"/>
              </w:rPr>
            </w:pPr>
          </w:p>
        </w:tc>
      </w:tr>
    </w:tbl>
    <w:p w14:paraId="4A11A212" w14:textId="36C5B20F" w:rsidR="00E463BD" w:rsidRPr="00EF1E5E" w:rsidRDefault="00A91A0C" w:rsidP="00655C25">
      <w:pPr>
        <w:spacing w:after="0" w:line="240" w:lineRule="auto"/>
        <w:jc w:val="right"/>
        <w:rPr>
          <w:rFonts w:ascii="Arial" w:hAnsi="Arial" w:cs="Arial"/>
          <w:i/>
          <w:sz w:val="18"/>
          <w:szCs w:val="18"/>
        </w:rPr>
      </w:pPr>
      <w:r w:rsidRPr="00EF1E5E">
        <w:rPr>
          <w:rFonts w:ascii="Arial" w:hAnsi="Arial" w:cs="Arial"/>
          <w:i/>
          <w:sz w:val="18"/>
          <w:szCs w:val="18"/>
        </w:rPr>
        <w:t>Add extra rows as required</w:t>
      </w:r>
    </w:p>
    <w:p w14:paraId="654E4A66" w14:textId="5A7A98C6" w:rsidR="00AA0601" w:rsidRDefault="00AA0601" w:rsidP="00AA0601">
      <w:pPr>
        <w:spacing w:after="0" w:line="240" w:lineRule="auto"/>
        <w:rPr>
          <w:rFonts w:ascii="Arial" w:eastAsia="Times New Roman" w:hAnsi="Arial" w:cs="Arial"/>
          <w:lang w:eastAsia="en-GB"/>
        </w:rPr>
      </w:pPr>
      <w:r>
        <w:rPr>
          <w:rFonts w:ascii="Arial" w:eastAsia="Times New Roman" w:hAnsi="Arial" w:cs="Arial"/>
          <w:lang w:eastAsia="en-GB"/>
        </w:rPr>
        <w:t xml:space="preserve">SAMO conclusion and comments on the </w:t>
      </w:r>
      <w:r>
        <w:rPr>
          <w:rFonts w:ascii="Arial" w:eastAsia="Times New Roman" w:hAnsi="Arial" w:cs="Arial"/>
          <w:lang w:eastAsia="en-GB"/>
        </w:rPr>
        <w:t>outcome</w:t>
      </w:r>
      <w:r>
        <w:rPr>
          <w:rFonts w:ascii="Arial" w:eastAsia="Times New Roman" w:hAnsi="Arial" w:cs="Arial"/>
          <w:lang w:eastAsia="en-GB"/>
        </w:rPr>
        <w:t>:</w:t>
      </w:r>
    </w:p>
    <w:p w14:paraId="07892711" w14:textId="77777777" w:rsidR="00AA0601" w:rsidRPr="00302685" w:rsidRDefault="00AA0601" w:rsidP="00AA0601">
      <w:pPr>
        <w:spacing w:after="0" w:line="240" w:lineRule="auto"/>
        <w:rPr>
          <w:rFonts w:ascii="Times New Roman" w:eastAsia="Times New Roman" w:hAnsi="Times New Roman" w:cs="Times New Roman"/>
          <w:sz w:val="24"/>
          <w:szCs w:val="24"/>
          <w:lang w:eastAsia="en-GB"/>
        </w:rPr>
      </w:pPr>
    </w:p>
    <w:tbl>
      <w:tblPr>
        <w:tblStyle w:val="TableGrid"/>
        <w:tblW w:w="5000" w:type="pct"/>
        <w:tblLook w:val="04A0" w:firstRow="1" w:lastRow="0" w:firstColumn="1" w:lastColumn="0" w:noHBand="0" w:noVBand="1"/>
      </w:tblPr>
      <w:tblGrid>
        <w:gridCol w:w="9016"/>
      </w:tblGrid>
      <w:tr w:rsidR="00AA0601" w:rsidRPr="00992C2E" w14:paraId="764E13D0" w14:textId="77777777" w:rsidTr="00AB5411">
        <w:trPr>
          <w:trHeight w:val="1472"/>
        </w:trPr>
        <w:tc>
          <w:tcPr>
            <w:tcW w:w="5000" w:type="pct"/>
            <w:shd w:val="clear" w:color="auto" w:fill="FFFFFF" w:themeFill="background1"/>
          </w:tcPr>
          <w:p w14:paraId="33AC5BE4" w14:textId="77777777" w:rsidR="00AA0601" w:rsidRPr="00992C2E" w:rsidRDefault="00AA0601" w:rsidP="00AB5411">
            <w:pPr>
              <w:pStyle w:val="Tabulated"/>
              <w:spacing w:after="0"/>
              <w:rPr>
                <w:rFonts w:ascii="Arial" w:hAnsi="Arial" w:cs="Arial"/>
              </w:rPr>
            </w:pPr>
          </w:p>
        </w:tc>
      </w:tr>
    </w:tbl>
    <w:p w14:paraId="750BEB49" w14:textId="2C5B1889" w:rsidR="00AA0601" w:rsidRDefault="00AA0601" w:rsidP="00992C2E">
      <w:pPr>
        <w:spacing w:after="0" w:line="240" w:lineRule="auto"/>
        <w:rPr>
          <w:rFonts w:ascii="Arial" w:hAnsi="Arial" w:cs="Arial"/>
        </w:rPr>
      </w:pPr>
    </w:p>
    <w:p w14:paraId="71D06320" w14:textId="01FE33D0" w:rsidR="00302685" w:rsidRPr="00655C25" w:rsidRDefault="00B05AC6" w:rsidP="00992C2E">
      <w:pPr>
        <w:spacing w:after="0" w:line="240" w:lineRule="auto"/>
        <w:rPr>
          <w:rFonts w:ascii="Arial" w:hAnsi="Arial" w:cs="Arial"/>
          <w:b/>
          <w:bCs/>
        </w:rPr>
      </w:pPr>
      <w:r>
        <w:rPr>
          <w:rFonts w:ascii="Arial" w:hAnsi="Arial" w:cs="Arial"/>
          <w:b/>
          <w:bCs/>
        </w:rPr>
        <w:t>6</w:t>
      </w:r>
      <w:r w:rsidR="00302685" w:rsidRPr="00655C25">
        <w:rPr>
          <w:rFonts w:ascii="Arial" w:hAnsi="Arial" w:cs="Arial"/>
          <w:b/>
          <w:bCs/>
        </w:rPr>
        <w:t>. CAMO REFE</w:t>
      </w:r>
      <w:r w:rsidR="00570C5E" w:rsidRPr="00655C25">
        <w:rPr>
          <w:rFonts w:ascii="Arial" w:hAnsi="Arial" w:cs="Arial"/>
          <w:b/>
          <w:bCs/>
        </w:rPr>
        <w:t>R</w:t>
      </w:r>
      <w:r w:rsidR="00302685" w:rsidRPr="00655C25">
        <w:rPr>
          <w:rFonts w:ascii="Arial" w:hAnsi="Arial" w:cs="Arial"/>
          <w:b/>
          <w:bCs/>
        </w:rPr>
        <w:t>RAL</w:t>
      </w:r>
    </w:p>
    <w:p w14:paraId="3FECDC42" w14:textId="1459F8EE" w:rsidR="00302685" w:rsidRDefault="00302685" w:rsidP="00992C2E">
      <w:pPr>
        <w:spacing w:after="0" w:line="240" w:lineRule="auto"/>
        <w:rPr>
          <w:rFonts w:ascii="Arial" w:hAnsi="Arial" w:cs="Arial"/>
        </w:rPr>
      </w:pPr>
    </w:p>
    <w:p w14:paraId="5AAF896B" w14:textId="282D1291" w:rsidR="00570C5E" w:rsidRDefault="00AD2F0C" w:rsidP="00992C2E">
      <w:pPr>
        <w:spacing w:after="0" w:line="240" w:lineRule="auto"/>
        <w:rPr>
          <w:rFonts w:ascii="Arial" w:hAnsi="Arial" w:cs="Arial"/>
        </w:rPr>
      </w:pPr>
      <w:r>
        <w:rPr>
          <w:rFonts w:ascii="Arial" w:hAnsi="Arial" w:cs="Arial"/>
        </w:rPr>
        <w:t>Complete this section only if one or more students are referred to CAMO.</w:t>
      </w:r>
    </w:p>
    <w:p w14:paraId="413DE1E2" w14:textId="77777777" w:rsidR="00570C5E" w:rsidRDefault="00570C5E" w:rsidP="00992C2E">
      <w:pPr>
        <w:spacing w:after="0" w:line="240" w:lineRule="auto"/>
        <w:rPr>
          <w:rFonts w:ascii="Arial" w:hAnsi="Arial" w:cs="Arial"/>
        </w:rPr>
      </w:pPr>
    </w:p>
    <w:p w14:paraId="7BDDF962" w14:textId="04131411" w:rsidR="00302685" w:rsidRDefault="00E73DEB" w:rsidP="00302685">
      <w:pPr>
        <w:spacing w:after="0" w:line="240" w:lineRule="auto"/>
        <w:rPr>
          <w:rFonts w:ascii="Arial" w:eastAsia="Times New Roman" w:hAnsi="Arial" w:cs="Arial"/>
          <w:lang w:eastAsia="en-GB"/>
        </w:rPr>
      </w:pPr>
      <w:r>
        <w:rPr>
          <w:rFonts w:ascii="Arial" w:eastAsia="Times New Roman" w:hAnsi="Arial" w:cs="Arial"/>
          <w:lang w:eastAsia="en-GB"/>
        </w:rPr>
        <w:t>SAMO conclusio</w:t>
      </w:r>
      <w:r w:rsidR="0033150E">
        <w:rPr>
          <w:rFonts w:ascii="Arial" w:eastAsia="Times New Roman" w:hAnsi="Arial" w:cs="Arial"/>
          <w:lang w:eastAsia="en-GB"/>
        </w:rPr>
        <w:t>n and comments on the referral:</w:t>
      </w:r>
    </w:p>
    <w:p w14:paraId="6AF57FAE" w14:textId="77777777" w:rsidR="0033150E" w:rsidRPr="00302685" w:rsidRDefault="0033150E" w:rsidP="00302685">
      <w:pPr>
        <w:spacing w:after="0" w:line="240" w:lineRule="auto"/>
        <w:rPr>
          <w:rFonts w:ascii="Times New Roman" w:eastAsia="Times New Roman" w:hAnsi="Times New Roman" w:cs="Times New Roman"/>
          <w:sz w:val="24"/>
          <w:szCs w:val="24"/>
          <w:lang w:eastAsia="en-GB"/>
        </w:rPr>
      </w:pPr>
    </w:p>
    <w:tbl>
      <w:tblPr>
        <w:tblStyle w:val="TableGrid"/>
        <w:tblW w:w="5000" w:type="pct"/>
        <w:tblLook w:val="04A0" w:firstRow="1" w:lastRow="0" w:firstColumn="1" w:lastColumn="0" w:noHBand="0" w:noVBand="1"/>
      </w:tblPr>
      <w:tblGrid>
        <w:gridCol w:w="9016"/>
      </w:tblGrid>
      <w:tr w:rsidR="00B4793B" w:rsidRPr="00992C2E" w14:paraId="2A5025AB" w14:textId="77777777" w:rsidTr="00B57D67">
        <w:trPr>
          <w:trHeight w:val="1472"/>
        </w:trPr>
        <w:tc>
          <w:tcPr>
            <w:tcW w:w="5000" w:type="pct"/>
            <w:shd w:val="clear" w:color="auto" w:fill="FFFFFF" w:themeFill="background1"/>
          </w:tcPr>
          <w:p w14:paraId="65A5F25F" w14:textId="7E3B2F1B" w:rsidR="00B4793B" w:rsidRPr="00992C2E" w:rsidRDefault="00B4793B" w:rsidP="00B57D67">
            <w:pPr>
              <w:pStyle w:val="Tabulated"/>
              <w:spacing w:after="0"/>
              <w:rPr>
                <w:rFonts w:ascii="Arial" w:hAnsi="Arial" w:cs="Arial"/>
              </w:rPr>
            </w:pPr>
          </w:p>
        </w:tc>
      </w:tr>
    </w:tbl>
    <w:p w14:paraId="1E1602EF" w14:textId="77777777" w:rsidR="00DA46FE" w:rsidRPr="00992C2E" w:rsidRDefault="00DA46FE" w:rsidP="00992C2E">
      <w:pPr>
        <w:spacing w:after="0" w:line="240" w:lineRule="auto"/>
        <w:rPr>
          <w:rFonts w:ascii="Arial" w:hAnsi="Arial" w:cs="Arial"/>
        </w:rPr>
      </w:pPr>
    </w:p>
    <w:p w14:paraId="4D7B4D6F" w14:textId="3A16CE5F" w:rsidR="00827937" w:rsidRDefault="00AD2F0C" w:rsidP="00992C2E">
      <w:pPr>
        <w:spacing w:after="0" w:line="240" w:lineRule="auto"/>
        <w:rPr>
          <w:rFonts w:ascii="Arial" w:hAnsi="Arial" w:cs="Arial"/>
        </w:rPr>
      </w:pPr>
      <w:r>
        <w:rPr>
          <w:rFonts w:ascii="Arial" w:hAnsi="Arial" w:cs="Arial"/>
        </w:rPr>
        <w:t>If previous warnings</w:t>
      </w:r>
      <w:r w:rsidR="00B05AC6">
        <w:rPr>
          <w:rFonts w:ascii="Arial" w:hAnsi="Arial" w:cs="Arial"/>
        </w:rPr>
        <w:t xml:space="preserve"> or penalties</w:t>
      </w:r>
      <w:r>
        <w:rPr>
          <w:rFonts w:ascii="Arial" w:hAnsi="Arial" w:cs="Arial"/>
        </w:rPr>
        <w:t xml:space="preserve"> were given to the student by the SAMO</w:t>
      </w:r>
      <w:r w:rsidR="00B05AC6">
        <w:rPr>
          <w:rFonts w:ascii="Arial" w:hAnsi="Arial" w:cs="Arial"/>
        </w:rPr>
        <w:t xml:space="preserve"> </w:t>
      </w:r>
      <w:r>
        <w:rPr>
          <w:rFonts w:ascii="Arial" w:hAnsi="Arial" w:cs="Arial"/>
        </w:rPr>
        <w:t>please summarise these</w:t>
      </w:r>
      <w:r w:rsidR="0033150E">
        <w:rPr>
          <w:rFonts w:ascii="Arial" w:hAnsi="Arial" w:cs="Arial"/>
        </w:rPr>
        <w:t>:</w:t>
      </w:r>
    </w:p>
    <w:p w14:paraId="17F7F0C6" w14:textId="77777777" w:rsidR="0033150E" w:rsidRPr="00992C2E" w:rsidRDefault="0033150E" w:rsidP="00992C2E">
      <w:pPr>
        <w:spacing w:after="0" w:line="240" w:lineRule="auto"/>
        <w:rPr>
          <w:rFonts w:ascii="Arial" w:hAnsi="Arial" w:cs="Arial"/>
        </w:rPr>
      </w:pPr>
    </w:p>
    <w:tbl>
      <w:tblPr>
        <w:tblStyle w:val="TableGrid"/>
        <w:tblW w:w="5000" w:type="pct"/>
        <w:tblLook w:val="04A0" w:firstRow="1" w:lastRow="0" w:firstColumn="1" w:lastColumn="0" w:noHBand="0" w:noVBand="1"/>
      </w:tblPr>
      <w:tblGrid>
        <w:gridCol w:w="9016"/>
      </w:tblGrid>
      <w:tr w:rsidR="00827937" w:rsidRPr="00992C2E" w14:paraId="2899DE3F" w14:textId="77777777" w:rsidTr="00827937">
        <w:trPr>
          <w:trHeight w:val="1472"/>
        </w:trPr>
        <w:tc>
          <w:tcPr>
            <w:tcW w:w="5000" w:type="pct"/>
            <w:shd w:val="clear" w:color="auto" w:fill="FFFFFF" w:themeFill="background1"/>
          </w:tcPr>
          <w:p w14:paraId="0E568786" w14:textId="66EF64FB" w:rsidR="00827937" w:rsidRPr="00992C2E" w:rsidRDefault="00827937" w:rsidP="00992C2E">
            <w:pPr>
              <w:pStyle w:val="Tabulated"/>
              <w:spacing w:after="0"/>
              <w:rPr>
                <w:rFonts w:ascii="Arial" w:hAnsi="Arial" w:cs="Arial"/>
              </w:rPr>
            </w:pPr>
          </w:p>
        </w:tc>
      </w:tr>
    </w:tbl>
    <w:p w14:paraId="31EFE410" w14:textId="77777777" w:rsidR="00827937" w:rsidRPr="00992C2E" w:rsidRDefault="00827937" w:rsidP="00992C2E">
      <w:pPr>
        <w:spacing w:after="0" w:line="240" w:lineRule="auto"/>
        <w:rPr>
          <w:rFonts w:ascii="Arial" w:hAnsi="Arial" w:cs="Arial"/>
        </w:rPr>
      </w:pPr>
    </w:p>
    <w:p w14:paraId="3A0AF28F" w14:textId="77777777" w:rsidR="00B4793B" w:rsidRDefault="00B4793B" w:rsidP="00B4793B">
      <w:pPr>
        <w:rPr>
          <w:rFonts w:ascii="Arial" w:hAnsi="Arial" w:cs="Arial"/>
        </w:rPr>
      </w:pPr>
      <w:r>
        <w:rPr>
          <w:rFonts w:ascii="Arial" w:hAnsi="Arial" w:cs="Arial"/>
        </w:rPr>
        <w:t>By referring to CAMO you confirm that</w:t>
      </w:r>
    </w:p>
    <w:p w14:paraId="4C679A36" w14:textId="345BF917" w:rsidR="00F101CF" w:rsidRDefault="00F101CF" w:rsidP="00F35001">
      <w:pPr>
        <w:pStyle w:val="ListParagraph"/>
        <w:numPr>
          <w:ilvl w:val="0"/>
          <w:numId w:val="2"/>
        </w:numPr>
        <w:spacing w:after="0" w:line="240" w:lineRule="auto"/>
        <w:ind w:left="426" w:hanging="284"/>
        <w:jc w:val="both"/>
        <w:rPr>
          <w:rFonts w:ascii="Arial" w:hAnsi="Arial" w:cs="Arial"/>
        </w:rPr>
      </w:pPr>
      <w:r>
        <w:rPr>
          <w:rFonts w:ascii="Arial" w:hAnsi="Arial" w:cs="Arial"/>
        </w:rPr>
        <w:t xml:space="preserve">this case does not meet the </w:t>
      </w:r>
      <w:r w:rsidR="0033150E">
        <w:rPr>
          <w:rFonts w:ascii="Arial" w:hAnsi="Arial" w:cs="Arial"/>
        </w:rPr>
        <w:t>criteria</w:t>
      </w:r>
      <w:r>
        <w:rPr>
          <w:rFonts w:ascii="Arial" w:hAnsi="Arial" w:cs="Arial"/>
        </w:rPr>
        <w:t xml:space="preserve"> allowing the SAM</w:t>
      </w:r>
      <w:r w:rsidR="00B05AC6">
        <w:rPr>
          <w:rFonts w:ascii="Arial" w:hAnsi="Arial" w:cs="Arial"/>
        </w:rPr>
        <w:t>O to deal with it (Procedure 3.3</w:t>
      </w:r>
      <w:r>
        <w:rPr>
          <w:rFonts w:ascii="Arial" w:hAnsi="Arial" w:cs="Arial"/>
        </w:rPr>
        <w:t>)</w:t>
      </w:r>
    </w:p>
    <w:p w14:paraId="510826A0" w14:textId="285813B5" w:rsidR="00B4793B" w:rsidRPr="00130259" w:rsidRDefault="00B4793B" w:rsidP="00F35001">
      <w:pPr>
        <w:pStyle w:val="ListParagraph"/>
        <w:numPr>
          <w:ilvl w:val="0"/>
          <w:numId w:val="2"/>
        </w:numPr>
        <w:spacing w:after="0" w:line="240" w:lineRule="auto"/>
        <w:ind w:left="426" w:hanging="284"/>
        <w:jc w:val="both"/>
        <w:rPr>
          <w:rFonts w:ascii="Arial" w:hAnsi="Arial" w:cs="Arial"/>
        </w:rPr>
      </w:pPr>
      <w:r w:rsidRPr="00130259">
        <w:rPr>
          <w:rFonts w:ascii="Arial" w:hAnsi="Arial" w:cs="Arial"/>
        </w:rPr>
        <w:t>you have informed the Convenor of the relevant Board of Examiners</w:t>
      </w:r>
      <w:r w:rsidR="00406945" w:rsidRPr="00130259">
        <w:rPr>
          <w:rFonts w:ascii="Arial" w:hAnsi="Arial" w:cs="Arial"/>
        </w:rPr>
        <w:t xml:space="preserve"> </w:t>
      </w:r>
      <w:r w:rsidR="00130259" w:rsidRPr="00130259">
        <w:rPr>
          <w:rFonts w:ascii="Arial" w:hAnsi="Arial" w:cs="Arial"/>
        </w:rPr>
        <w:t>and Teaching Organisation</w:t>
      </w:r>
    </w:p>
    <w:p w14:paraId="40BE9753" w14:textId="1091AEA8" w:rsidR="00B4793B" w:rsidRPr="00F37C91" w:rsidRDefault="00B4793B" w:rsidP="00F35001">
      <w:pPr>
        <w:pStyle w:val="ListParagraph"/>
        <w:numPr>
          <w:ilvl w:val="0"/>
          <w:numId w:val="1"/>
        </w:numPr>
        <w:spacing w:after="0" w:line="240" w:lineRule="auto"/>
        <w:ind w:left="426" w:hanging="284"/>
        <w:jc w:val="both"/>
        <w:rPr>
          <w:rFonts w:ascii="Arial" w:hAnsi="Arial" w:cs="Arial"/>
        </w:rPr>
      </w:pPr>
      <w:proofErr w:type="gramStart"/>
      <w:r>
        <w:rPr>
          <w:rFonts w:ascii="Arial" w:hAnsi="Arial" w:cs="Arial"/>
        </w:rPr>
        <w:lastRenderedPageBreak/>
        <w:t>you</w:t>
      </w:r>
      <w:proofErr w:type="gramEnd"/>
      <w:r>
        <w:rPr>
          <w:rFonts w:ascii="Arial" w:hAnsi="Arial" w:cs="Arial"/>
        </w:rPr>
        <w:t xml:space="preserve"> have included all relevant documentation to date, including those items listed at section 2 above and the information requested on this page.</w:t>
      </w:r>
    </w:p>
    <w:p w14:paraId="04D9E59D" w14:textId="77777777" w:rsidR="00B4793B" w:rsidRDefault="00B4793B">
      <w:pPr>
        <w:rPr>
          <w:rFonts w:ascii="Arial" w:hAnsi="Arial" w:cs="Arial"/>
          <w:b/>
        </w:rPr>
      </w:pPr>
      <w:r>
        <w:rPr>
          <w:rFonts w:ascii="Arial" w:hAnsi="Arial" w:cs="Arial"/>
          <w:b/>
        </w:rPr>
        <w:br w:type="page"/>
      </w:r>
    </w:p>
    <w:p w14:paraId="06CAA459" w14:textId="77777777" w:rsidR="00C35A73" w:rsidRDefault="00C35A73" w:rsidP="00992C2E">
      <w:pPr>
        <w:spacing w:after="0" w:line="240" w:lineRule="auto"/>
        <w:rPr>
          <w:rFonts w:ascii="Arial" w:hAnsi="Arial" w:cs="Arial"/>
          <w:b/>
        </w:rPr>
      </w:pPr>
    </w:p>
    <w:p w14:paraId="5B0D1719" w14:textId="77FB8282" w:rsidR="00827937" w:rsidRPr="00992C2E" w:rsidRDefault="00B4793B" w:rsidP="00992C2E">
      <w:pPr>
        <w:spacing w:after="0" w:line="240" w:lineRule="auto"/>
        <w:rPr>
          <w:rFonts w:ascii="Arial" w:hAnsi="Arial" w:cs="Arial"/>
          <w:b/>
        </w:rPr>
      </w:pPr>
      <w:r w:rsidRPr="00992C2E">
        <w:rPr>
          <w:rFonts w:ascii="Arial" w:hAnsi="Arial" w:cs="Arial"/>
          <w:b/>
        </w:rPr>
        <w:t>GUIDANCE NOTES</w:t>
      </w:r>
    </w:p>
    <w:p w14:paraId="203BF965" w14:textId="77777777" w:rsidR="00DA46FE" w:rsidRPr="00992C2E" w:rsidRDefault="00DA46FE" w:rsidP="00992C2E">
      <w:pPr>
        <w:spacing w:after="0" w:line="240" w:lineRule="auto"/>
        <w:rPr>
          <w:rFonts w:ascii="Arial" w:hAnsi="Arial" w:cs="Arial"/>
          <w:b/>
        </w:rPr>
      </w:pPr>
    </w:p>
    <w:p w14:paraId="37DB4CF7" w14:textId="77777777" w:rsidR="00827937" w:rsidRPr="00992C2E" w:rsidRDefault="00827937" w:rsidP="00992C2E">
      <w:pPr>
        <w:spacing w:after="0" w:line="240" w:lineRule="auto"/>
        <w:rPr>
          <w:rFonts w:ascii="Arial" w:hAnsi="Arial" w:cs="Arial"/>
        </w:rPr>
      </w:pPr>
      <w:r w:rsidRPr="00992C2E">
        <w:rPr>
          <w:rFonts w:ascii="Arial" w:hAnsi="Arial" w:cs="Arial"/>
          <w:b/>
        </w:rPr>
        <w:t>Section 1</w:t>
      </w:r>
    </w:p>
    <w:p w14:paraId="73247F30" w14:textId="77777777" w:rsidR="00827937" w:rsidRPr="00992C2E" w:rsidRDefault="00827937" w:rsidP="00F35001">
      <w:pPr>
        <w:spacing w:after="0" w:line="240" w:lineRule="auto"/>
        <w:jc w:val="both"/>
        <w:rPr>
          <w:rFonts w:ascii="Arial" w:hAnsi="Arial" w:cs="Arial"/>
        </w:rPr>
      </w:pPr>
      <w:r w:rsidRPr="00992C2E">
        <w:rPr>
          <w:rFonts w:ascii="Arial" w:hAnsi="Arial" w:cs="Arial"/>
        </w:rPr>
        <w:t>The Course Organiser should endorse any Academic Misconduct report, even if they are not the marker of the affected work. The Course Organiser should also seek advice from their SAMO if any aspect of the reporting procedure is unclear.</w:t>
      </w:r>
    </w:p>
    <w:p w14:paraId="5A303E03" w14:textId="77777777" w:rsidR="00827937" w:rsidRPr="00992C2E" w:rsidRDefault="00827937" w:rsidP="00992C2E">
      <w:pPr>
        <w:spacing w:after="0" w:line="240" w:lineRule="auto"/>
        <w:rPr>
          <w:rFonts w:ascii="Arial" w:hAnsi="Arial" w:cs="Arial"/>
          <w:b/>
        </w:rPr>
      </w:pPr>
    </w:p>
    <w:p w14:paraId="07C7D063" w14:textId="77777777" w:rsidR="00827937" w:rsidRPr="00992C2E" w:rsidRDefault="00827937" w:rsidP="00992C2E">
      <w:pPr>
        <w:spacing w:after="0" w:line="240" w:lineRule="auto"/>
        <w:rPr>
          <w:rFonts w:ascii="Arial" w:hAnsi="Arial" w:cs="Arial"/>
          <w:b/>
        </w:rPr>
      </w:pPr>
      <w:r w:rsidRPr="00992C2E">
        <w:rPr>
          <w:rFonts w:ascii="Arial" w:hAnsi="Arial" w:cs="Arial"/>
          <w:b/>
        </w:rPr>
        <w:t>Section 2</w:t>
      </w:r>
    </w:p>
    <w:p w14:paraId="17920A88" w14:textId="7238B163" w:rsidR="00827937" w:rsidRPr="00992C2E" w:rsidRDefault="00827937" w:rsidP="00F35001">
      <w:pPr>
        <w:spacing w:after="0" w:line="240" w:lineRule="auto"/>
        <w:jc w:val="both"/>
        <w:rPr>
          <w:rFonts w:ascii="Arial" w:hAnsi="Arial" w:cs="Arial"/>
        </w:rPr>
      </w:pPr>
      <w:r w:rsidRPr="00992C2E">
        <w:rPr>
          <w:rFonts w:ascii="Arial" w:hAnsi="Arial" w:cs="Arial"/>
        </w:rPr>
        <w:t>It is helpful for investigators to have a copy of the instructions given to students</w:t>
      </w:r>
      <w:r w:rsidR="0049549D">
        <w:rPr>
          <w:rFonts w:ascii="Arial" w:hAnsi="Arial" w:cs="Arial"/>
        </w:rPr>
        <w:t xml:space="preserve"> so that they can interpret the comments in Section 3. </w:t>
      </w:r>
      <w:r w:rsidR="00863607">
        <w:rPr>
          <w:rFonts w:ascii="Arial" w:hAnsi="Arial" w:cs="Arial"/>
        </w:rPr>
        <w:t xml:space="preserve">This should include material (e.g., code templates) that were provided to the students, that are present in the work referred and must therefore be discounted from </w:t>
      </w:r>
      <w:r w:rsidR="00A87CE6">
        <w:rPr>
          <w:rFonts w:ascii="Arial" w:hAnsi="Arial" w:cs="Arial"/>
        </w:rPr>
        <w:t>consideration</w:t>
      </w:r>
      <w:r w:rsidR="00863607">
        <w:rPr>
          <w:rFonts w:ascii="Arial" w:hAnsi="Arial" w:cs="Arial"/>
        </w:rPr>
        <w:t xml:space="preserve">. </w:t>
      </w:r>
      <w:r w:rsidR="00A87CE6">
        <w:rPr>
          <w:rFonts w:ascii="Arial" w:hAnsi="Arial" w:cs="Arial"/>
        </w:rPr>
        <w:t xml:space="preserve">Where relevant, instructions on </w:t>
      </w:r>
      <w:r w:rsidR="00BE1A5D">
        <w:rPr>
          <w:rFonts w:ascii="Arial" w:hAnsi="Arial" w:cs="Arial"/>
        </w:rPr>
        <w:t xml:space="preserve">acceptable </w:t>
      </w:r>
      <w:r w:rsidR="00C04039">
        <w:rPr>
          <w:rFonts w:ascii="Arial" w:hAnsi="Arial" w:cs="Arial"/>
        </w:rPr>
        <w:t>collaboration between</w:t>
      </w:r>
      <w:r w:rsidR="0067357B">
        <w:rPr>
          <w:rFonts w:ascii="Arial" w:hAnsi="Arial" w:cs="Arial"/>
        </w:rPr>
        <w:t xml:space="preserve"> students</w:t>
      </w:r>
      <w:r w:rsidR="00C04039">
        <w:rPr>
          <w:rFonts w:ascii="Arial" w:hAnsi="Arial" w:cs="Arial"/>
        </w:rPr>
        <w:t xml:space="preserve"> should also be included, along with</w:t>
      </w:r>
      <w:r w:rsidRPr="00992C2E">
        <w:rPr>
          <w:rFonts w:ascii="Arial" w:hAnsi="Arial" w:cs="Arial"/>
        </w:rPr>
        <w:t xml:space="preserve"> specific instructions about Academic Misconduct or good scholarly practice.</w:t>
      </w:r>
      <w:r w:rsidR="00777E5E">
        <w:rPr>
          <w:rFonts w:ascii="Arial" w:hAnsi="Arial" w:cs="Arial"/>
        </w:rPr>
        <w:t xml:space="preserve"> Unless stated otherwise, it will be assumed that all work was to be done independently with no collaboration allowed.</w:t>
      </w:r>
    </w:p>
    <w:p w14:paraId="58AACF75" w14:textId="77777777" w:rsidR="00827937" w:rsidRPr="00992C2E" w:rsidRDefault="00827937" w:rsidP="00992C2E">
      <w:pPr>
        <w:spacing w:after="0" w:line="240" w:lineRule="auto"/>
        <w:rPr>
          <w:rFonts w:ascii="Arial" w:hAnsi="Arial" w:cs="Arial"/>
          <w:b/>
        </w:rPr>
      </w:pPr>
    </w:p>
    <w:p w14:paraId="2BE5A35B" w14:textId="77777777" w:rsidR="00827937" w:rsidRPr="00992C2E" w:rsidRDefault="00827937" w:rsidP="00992C2E">
      <w:pPr>
        <w:spacing w:after="0" w:line="240" w:lineRule="auto"/>
        <w:rPr>
          <w:rFonts w:ascii="Arial" w:hAnsi="Arial" w:cs="Arial"/>
        </w:rPr>
      </w:pPr>
      <w:r w:rsidRPr="00992C2E">
        <w:rPr>
          <w:rFonts w:ascii="Arial" w:hAnsi="Arial" w:cs="Arial"/>
          <w:b/>
        </w:rPr>
        <w:t>Section 3</w:t>
      </w:r>
    </w:p>
    <w:p w14:paraId="23B8AA75" w14:textId="77777777" w:rsidR="00827937" w:rsidRPr="00992C2E" w:rsidRDefault="00827937" w:rsidP="00F35001">
      <w:pPr>
        <w:spacing w:after="0" w:line="240" w:lineRule="auto"/>
        <w:jc w:val="both"/>
        <w:rPr>
          <w:rFonts w:ascii="Arial" w:hAnsi="Arial" w:cs="Arial"/>
        </w:rPr>
      </w:pPr>
      <w:r w:rsidRPr="00992C2E">
        <w:rPr>
          <w:rFonts w:ascii="Arial" w:hAnsi="Arial" w:cs="Arial"/>
        </w:rPr>
        <w:t>This section can be duplicated if there are multiple groups of students submitting similar work for the same assignment.</w:t>
      </w:r>
    </w:p>
    <w:p w14:paraId="7E702085" w14:textId="77777777" w:rsidR="00827937" w:rsidRPr="00992C2E" w:rsidRDefault="00827937" w:rsidP="00F35001">
      <w:pPr>
        <w:spacing w:after="0" w:line="240" w:lineRule="auto"/>
        <w:jc w:val="both"/>
        <w:rPr>
          <w:rFonts w:ascii="Arial" w:hAnsi="Arial" w:cs="Arial"/>
        </w:rPr>
      </w:pPr>
    </w:p>
    <w:p w14:paraId="2E9C7C3D" w14:textId="77777777" w:rsidR="00827937" w:rsidRPr="00992C2E" w:rsidRDefault="00827937" w:rsidP="00F35001">
      <w:pPr>
        <w:spacing w:after="0" w:line="240" w:lineRule="auto"/>
        <w:jc w:val="both"/>
        <w:rPr>
          <w:rFonts w:ascii="Arial" w:hAnsi="Arial" w:cs="Arial"/>
        </w:rPr>
      </w:pPr>
      <w:r w:rsidRPr="00992C2E">
        <w:rPr>
          <w:rFonts w:ascii="Arial" w:hAnsi="Arial" w:cs="Arial"/>
        </w:rPr>
        <w:t>Please ensure that the student’s name appears only in the table at the top of the page, and use an identifying code (A, B, C or similar) to refer to them in the rest of the report. The report can then be anonymised efficiently by blanking rows of the table.</w:t>
      </w:r>
    </w:p>
    <w:p w14:paraId="4456F59E" w14:textId="77777777" w:rsidR="00827937" w:rsidRPr="00992C2E" w:rsidRDefault="00827937" w:rsidP="00F35001">
      <w:pPr>
        <w:spacing w:after="0" w:line="240" w:lineRule="auto"/>
        <w:jc w:val="both"/>
        <w:rPr>
          <w:rFonts w:ascii="Arial" w:hAnsi="Arial" w:cs="Arial"/>
        </w:rPr>
      </w:pPr>
    </w:p>
    <w:p w14:paraId="571996D9" w14:textId="03FA0F77" w:rsidR="00827937" w:rsidRPr="00992C2E" w:rsidRDefault="00827937" w:rsidP="00F35001">
      <w:pPr>
        <w:spacing w:after="0" w:line="240" w:lineRule="auto"/>
        <w:jc w:val="both"/>
        <w:rPr>
          <w:rFonts w:ascii="Arial" w:hAnsi="Arial" w:cs="Arial"/>
        </w:rPr>
      </w:pPr>
      <w:r w:rsidRPr="00992C2E">
        <w:rPr>
          <w:rFonts w:ascii="Arial" w:hAnsi="Arial" w:cs="Arial"/>
        </w:rPr>
        <w:t xml:space="preserve">Under </w:t>
      </w:r>
      <w:r w:rsidRPr="00992C2E">
        <w:rPr>
          <w:rFonts w:ascii="Arial" w:hAnsi="Arial" w:cs="Arial"/>
          <w:i/>
        </w:rPr>
        <w:t xml:space="preserve">School &amp; </w:t>
      </w:r>
      <w:r w:rsidR="00C04039">
        <w:rPr>
          <w:rFonts w:ascii="Arial" w:hAnsi="Arial" w:cs="Arial"/>
          <w:i/>
        </w:rPr>
        <w:t>Programme</w:t>
      </w:r>
      <w:r w:rsidRPr="00992C2E">
        <w:rPr>
          <w:rFonts w:ascii="Arial" w:hAnsi="Arial" w:cs="Arial"/>
        </w:rPr>
        <w:t xml:space="preserve"> it is sufficient to enter the name (abbreviated if necessary) of the student’s School (e.g., Informatics, SBS </w:t>
      </w:r>
      <w:proofErr w:type="spellStart"/>
      <w:r w:rsidRPr="00992C2E">
        <w:rPr>
          <w:rFonts w:ascii="Arial" w:hAnsi="Arial" w:cs="Arial"/>
        </w:rPr>
        <w:t>etc</w:t>
      </w:r>
      <w:proofErr w:type="spellEnd"/>
      <w:r w:rsidRPr="00992C2E">
        <w:rPr>
          <w:rFonts w:ascii="Arial" w:hAnsi="Arial" w:cs="Arial"/>
        </w:rPr>
        <w:t xml:space="preserve">) and the level of programme they are enrolled on (BSc, MA, MEng, MSc </w:t>
      </w:r>
      <w:proofErr w:type="spellStart"/>
      <w:r w:rsidRPr="00992C2E">
        <w:rPr>
          <w:rFonts w:ascii="Arial" w:hAnsi="Arial" w:cs="Arial"/>
        </w:rPr>
        <w:t>etc</w:t>
      </w:r>
      <w:proofErr w:type="spellEnd"/>
      <w:r w:rsidRPr="00992C2E">
        <w:rPr>
          <w:rFonts w:ascii="Arial" w:hAnsi="Arial" w:cs="Arial"/>
        </w:rPr>
        <w:t>).</w:t>
      </w:r>
    </w:p>
    <w:p w14:paraId="0BBCE49E" w14:textId="77777777" w:rsidR="00827937" w:rsidRPr="00992C2E" w:rsidRDefault="00827937" w:rsidP="00F35001">
      <w:pPr>
        <w:spacing w:after="0" w:line="240" w:lineRule="auto"/>
        <w:jc w:val="both"/>
        <w:rPr>
          <w:rFonts w:ascii="Arial" w:hAnsi="Arial" w:cs="Arial"/>
        </w:rPr>
      </w:pPr>
    </w:p>
    <w:p w14:paraId="689B3672" w14:textId="77777777" w:rsidR="00827937" w:rsidRPr="00992C2E" w:rsidRDefault="00827937" w:rsidP="00F35001">
      <w:pPr>
        <w:spacing w:after="0" w:line="240" w:lineRule="auto"/>
        <w:jc w:val="both"/>
        <w:rPr>
          <w:rFonts w:ascii="Arial" w:hAnsi="Arial" w:cs="Arial"/>
        </w:rPr>
      </w:pPr>
      <w:r w:rsidRPr="00992C2E">
        <w:rPr>
          <w:rFonts w:ascii="Arial" w:hAnsi="Arial" w:cs="Arial"/>
        </w:rPr>
        <w:t xml:space="preserve">Under </w:t>
      </w:r>
      <w:r w:rsidRPr="00992C2E">
        <w:rPr>
          <w:rFonts w:ascii="Arial" w:hAnsi="Arial" w:cs="Arial"/>
          <w:i/>
        </w:rPr>
        <w:t>Year</w:t>
      </w:r>
      <w:r w:rsidRPr="00992C2E">
        <w:rPr>
          <w:rFonts w:ascii="Arial" w:hAnsi="Arial" w:cs="Arial"/>
        </w:rPr>
        <w:t xml:space="preserve"> enter the normal year of study on the relevant degree programme. E.g., students who entered directly into Year 2 should be entered as “2”; visiting students following the third year of a degree programme should be entered as “3” etc.</w:t>
      </w:r>
    </w:p>
    <w:p w14:paraId="2584A455" w14:textId="77777777" w:rsidR="00827937" w:rsidRPr="00992C2E" w:rsidRDefault="00827937" w:rsidP="00992C2E">
      <w:pPr>
        <w:spacing w:after="0" w:line="240" w:lineRule="auto"/>
        <w:rPr>
          <w:rFonts w:ascii="Arial" w:hAnsi="Arial" w:cs="Arial"/>
        </w:rPr>
      </w:pPr>
    </w:p>
    <w:p w14:paraId="3BEF268E" w14:textId="72941E1C" w:rsidR="00B4793B" w:rsidRDefault="00827937" w:rsidP="00F35001">
      <w:pPr>
        <w:spacing w:after="0" w:line="240" w:lineRule="auto"/>
        <w:jc w:val="both"/>
        <w:rPr>
          <w:rFonts w:ascii="Arial" w:hAnsi="Arial" w:cs="Arial"/>
        </w:rPr>
      </w:pPr>
      <w:r w:rsidRPr="00992C2E">
        <w:rPr>
          <w:rFonts w:ascii="Arial" w:hAnsi="Arial" w:cs="Arial"/>
        </w:rPr>
        <w:t xml:space="preserve">The </w:t>
      </w:r>
      <w:r w:rsidRPr="00992C2E">
        <w:rPr>
          <w:rFonts w:ascii="Arial" w:hAnsi="Arial" w:cs="Arial"/>
          <w:i/>
        </w:rPr>
        <w:t xml:space="preserve">Face </w:t>
      </w:r>
      <w:r w:rsidR="00B4793B">
        <w:rPr>
          <w:rFonts w:ascii="Arial" w:hAnsi="Arial" w:cs="Arial"/>
          <w:i/>
        </w:rPr>
        <w:t>V</w:t>
      </w:r>
      <w:r w:rsidRPr="00992C2E">
        <w:rPr>
          <w:rFonts w:ascii="Arial" w:hAnsi="Arial" w:cs="Arial"/>
          <w:i/>
        </w:rPr>
        <w:t xml:space="preserve">alue </w:t>
      </w:r>
      <w:r w:rsidR="00B4793B">
        <w:rPr>
          <w:rFonts w:ascii="Arial" w:hAnsi="Arial" w:cs="Arial"/>
          <w:i/>
        </w:rPr>
        <w:t>M</w:t>
      </w:r>
      <w:r w:rsidRPr="00992C2E">
        <w:rPr>
          <w:rFonts w:ascii="Arial" w:hAnsi="Arial" w:cs="Arial"/>
          <w:i/>
        </w:rPr>
        <w:t>ark</w:t>
      </w:r>
      <w:r w:rsidRPr="00992C2E">
        <w:rPr>
          <w:rFonts w:ascii="Arial" w:hAnsi="Arial" w:cs="Arial"/>
        </w:rPr>
        <w:t xml:space="preserve"> is the mark that is </w:t>
      </w:r>
      <w:r w:rsidR="00B4793B">
        <w:rPr>
          <w:rFonts w:ascii="Arial" w:hAnsi="Arial" w:cs="Arial"/>
        </w:rPr>
        <w:t>appropriate for the work as submitted assuming no misconduct has occurred. This is that mark that will</w:t>
      </w:r>
      <w:r w:rsidR="00B4793B" w:rsidRPr="00992C2E">
        <w:rPr>
          <w:rFonts w:ascii="Arial" w:hAnsi="Arial" w:cs="Arial"/>
        </w:rPr>
        <w:t xml:space="preserve"> </w:t>
      </w:r>
      <w:r w:rsidRPr="00992C2E">
        <w:rPr>
          <w:rFonts w:ascii="Arial" w:hAnsi="Arial" w:cs="Arial"/>
        </w:rPr>
        <w:t xml:space="preserve">be awarded if it is found that there is no case to answer. </w:t>
      </w:r>
      <w:r w:rsidR="00F15AF5">
        <w:rPr>
          <w:rFonts w:ascii="Arial" w:hAnsi="Arial" w:cs="Arial"/>
        </w:rPr>
        <w:t>You should indicate whether the Face Value Marks have been returned to the students, which should usually be the case (as all marks are provisional).</w:t>
      </w:r>
    </w:p>
    <w:p w14:paraId="40803AE6" w14:textId="3C6581A5" w:rsidR="00B4793B" w:rsidRDefault="00B4793B" w:rsidP="00F35001">
      <w:pPr>
        <w:spacing w:after="0" w:line="240" w:lineRule="auto"/>
        <w:jc w:val="both"/>
        <w:rPr>
          <w:rFonts w:ascii="Arial" w:hAnsi="Arial" w:cs="Arial"/>
        </w:rPr>
      </w:pPr>
    </w:p>
    <w:p w14:paraId="1D2B591B" w14:textId="1C79DDC8" w:rsidR="00B4793B" w:rsidRDefault="007748DD" w:rsidP="00F35001">
      <w:pPr>
        <w:spacing w:after="0" w:line="240" w:lineRule="auto"/>
        <w:jc w:val="both"/>
        <w:rPr>
          <w:rFonts w:ascii="Arial" w:hAnsi="Arial" w:cs="Arial"/>
        </w:rPr>
      </w:pPr>
      <w:r>
        <w:rPr>
          <w:rFonts w:ascii="Arial" w:hAnsi="Arial" w:cs="Arial"/>
        </w:rPr>
        <w:t xml:space="preserve">Please also </w:t>
      </w:r>
      <w:r w:rsidR="00D028F6">
        <w:rPr>
          <w:rFonts w:ascii="Arial" w:hAnsi="Arial" w:cs="Arial"/>
        </w:rPr>
        <w:t xml:space="preserve">provide a </w:t>
      </w:r>
      <w:r w:rsidR="00D028F6">
        <w:rPr>
          <w:rFonts w:ascii="Arial" w:hAnsi="Arial" w:cs="Arial"/>
          <w:i/>
          <w:iCs/>
        </w:rPr>
        <w:t>Fair Mark Estimate</w:t>
      </w:r>
      <w:r w:rsidR="0042258C">
        <w:rPr>
          <w:rFonts w:ascii="Arial" w:hAnsi="Arial" w:cs="Arial"/>
        </w:rPr>
        <w:t>. This is a mark</w:t>
      </w:r>
      <w:r w:rsidR="00B4793B">
        <w:rPr>
          <w:rFonts w:ascii="Arial" w:hAnsi="Arial" w:cs="Arial"/>
        </w:rPr>
        <w:t xml:space="preserve"> that would appropriately reflect the student’s own contribution to th</w:t>
      </w:r>
      <w:r w:rsidR="00CF52DC">
        <w:rPr>
          <w:rFonts w:ascii="Arial" w:hAnsi="Arial" w:cs="Arial"/>
        </w:rPr>
        <w:t>e assessment in question, under the assumption that the affected sections are found not to be their own. Where similarities are found between submissions from different students in the same class, you should work on the basis that these similarities have arisen by plagiarising from an external source</w:t>
      </w:r>
      <w:r w:rsidR="00741974">
        <w:rPr>
          <w:rFonts w:ascii="Arial" w:hAnsi="Arial" w:cs="Arial"/>
        </w:rPr>
        <w:t xml:space="preserve"> or via collusion</w:t>
      </w:r>
      <w:r w:rsidR="00CF52DC">
        <w:rPr>
          <w:rFonts w:ascii="Arial" w:hAnsi="Arial" w:cs="Arial"/>
        </w:rPr>
        <w:t>.</w:t>
      </w:r>
    </w:p>
    <w:p w14:paraId="1A579623" w14:textId="13E5301F" w:rsidR="00CF52DC" w:rsidRDefault="00CF52DC" w:rsidP="00F35001">
      <w:pPr>
        <w:spacing w:after="0" w:line="240" w:lineRule="auto"/>
        <w:jc w:val="both"/>
        <w:rPr>
          <w:rFonts w:ascii="Arial" w:hAnsi="Arial" w:cs="Arial"/>
        </w:rPr>
      </w:pPr>
    </w:p>
    <w:p w14:paraId="5A73DAB8" w14:textId="721CDB69" w:rsidR="00CF52DC" w:rsidRPr="00655C25" w:rsidRDefault="00CF52DC" w:rsidP="00F35001">
      <w:pPr>
        <w:spacing w:after="0" w:line="240" w:lineRule="auto"/>
        <w:jc w:val="both"/>
        <w:rPr>
          <w:rFonts w:ascii="Arial" w:hAnsi="Arial" w:cs="Arial"/>
          <w:b/>
          <w:bCs/>
        </w:rPr>
      </w:pPr>
      <w:r>
        <w:rPr>
          <w:rFonts w:ascii="Arial" w:hAnsi="Arial" w:cs="Arial"/>
        </w:rPr>
        <w:t xml:space="preserve">Both the Face Value </w:t>
      </w:r>
      <w:r w:rsidR="0042258C">
        <w:rPr>
          <w:rFonts w:ascii="Arial" w:hAnsi="Arial" w:cs="Arial"/>
        </w:rPr>
        <w:t xml:space="preserve">Mark </w:t>
      </w:r>
      <w:r>
        <w:rPr>
          <w:rFonts w:ascii="Arial" w:hAnsi="Arial" w:cs="Arial"/>
        </w:rPr>
        <w:t>and Fair Mark</w:t>
      </w:r>
      <w:r w:rsidR="0042258C">
        <w:rPr>
          <w:rFonts w:ascii="Arial" w:hAnsi="Arial" w:cs="Arial"/>
        </w:rPr>
        <w:t xml:space="preserve"> Estimate</w:t>
      </w:r>
      <w:r>
        <w:rPr>
          <w:rFonts w:ascii="Arial" w:hAnsi="Arial" w:cs="Arial"/>
        </w:rPr>
        <w:t xml:space="preserve"> should be expressed as a percentage of the total mark for the assessment in question. Do not weight these marks by, e.g., the contribution to the overall course mark. For example, if the Face Value mark for an assessment is 16/20 the Face Value Mark is entered as 80% no matter what the contribution to the course mark is. </w:t>
      </w:r>
      <w:r w:rsidR="0042258C">
        <w:rPr>
          <w:rFonts w:ascii="Arial" w:hAnsi="Arial" w:cs="Arial"/>
        </w:rPr>
        <w:t>Exclude late penalties from these marks.</w:t>
      </w:r>
    </w:p>
    <w:p w14:paraId="1653C8A5" w14:textId="6CA505AF" w:rsidR="00B4793B" w:rsidRDefault="00B4793B" w:rsidP="00F35001">
      <w:pPr>
        <w:spacing w:after="0" w:line="240" w:lineRule="auto"/>
        <w:jc w:val="both"/>
        <w:rPr>
          <w:rFonts w:ascii="Arial" w:hAnsi="Arial" w:cs="Arial"/>
        </w:rPr>
      </w:pPr>
    </w:p>
    <w:p w14:paraId="12B384B5" w14:textId="00EBBCF1" w:rsidR="00777E5E" w:rsidRDefault="00777E5E" w:rsidP="00F35001">
      <w:pPr>
        <w:spacing w:after="0" w:line="240" w:lineRule="auto"/>
        <w:jc w:val="both"/>
        <w:rPr>
          <w:rFonts w:ascii="Arial" w:hAnsi="Arial" w:cs="Arial"/>
        </w:rPr>
      </w:pPr>
      <w:r>
        <w:rPr>
          <w:rFonts w:ascii="Arial" w:hAnsi="Arial" w:cs="Arial"/>
        </w:rPr>
        <w:t>If you are unable to estimate a Fair Mark, please instead describe the benefit to the student</w:t>
      </w:r>
      <w:r w:rsidR="00A80714">
        <w:rPr>
          <w:rFonts w:ascii="Arial" w:hAnsi="Arial" w:cs="Arial"/>
        </w:rPr>
        <w:t>s.</w:t>
      </w:r>
    </w:p>
    <w:p w14:paraId="2CEFAE21" w14:textId="0A3E0D56" w:rsidR="00777E5E" w:rsidRDefault="00777E5E" w:rsidP="00992C2E">
      <w:pPr>
        <w:spacing w:after="0" w:line="240" w:lineRule="auto"/>
        <w:rPr>
          <w:rFonts w:ascii="Arial" w:hAnsi="Arial" w:cs="Arial"/>
        </w:rPr>
      </w:pPr>
    </w:p>
    <w:p w14:paraId="62E3A483" w14:textId="39DE8F82" w:rsidR="00CF52DC" w:rsidRDefault="00827937" w:rsidP="00F35001">
      <w:pPr>
        <w:spacing w:after="0" w:line="240" w:lineRule="auto"/>
        <w:jc w:val="both"/>
        <w:rPr>
          <w:rFonts w:ascii="Arial" w:hAnsi="Arial" w:cs="Arial"/>
        </w:rPr>
      </w:pPr>
      <w:r w:rsidRPr="00992C2E">
        <w:rPr>
          <w:rFonts w:ascii="Arial" w:hAnsi="Arial" w:cs="Arial"/>
        </w:rPr>
        <w:t xml:space="preserve">The summary of </w:t>
      </w:r>
      <w:r w:rsidR="005C4E4B">
        <w:rPr>
          <w:rFonts w:ascii="Arial" w:hAnsi="Arial" w:cs="Arial"/>
        </w:rPr>
        <w:t>evidence</w:t>
      </w:r>
      <w:r w:rsidR="005C4E4B" w:rsidRPr="00992C2E">
        <w:rPr>
          <w:rFonts w:ascii="Arial" w:hAnsi="Arial" w:cs="Arial"/>
        </w:rPr>
        <w:t xml:space="preserve"> </w:t>
      </w:r>
      <w:r w:rsidRPr="00992C2E">
        <w:rPr>
          <w:rFonts w:ascii="Arial" w:hAnsi="Arial" w:cs="Arial"/>
        </w:rPr>
        <w:t xml:space="preserve">should be brief but specific. Examples: “The code in newton_raphson.py is identical in all three submissions, excluding comments”; “All three </w:t>
      </w:r>
      <w:r w:rsidRPr="00992C2E">
        <w:rPr>
          <w:rFonts w:ascii="Arial" w:hAnsi="Arial" w:cs="Arial"/>
        </w:rPr>
        <w:lastRenderedPageBreak/>
        <w:t>students solve this problem with an unusual approach that was not adopted by any other students on the course”.</w:t>
      </w:r>
    </w:p>
    <w:p w14:paraId="2B8878D3" w14:textId="7B738970" w:rsidR="00AD5C5D" w:rsidRDefault="00AD5C5D" w:rsidP="00F35001">
      <w:pPr>
        <w:spacing w:after="0" w:line="240" w:lineRule="auto"/>
        <w:jc w:val="both"/>
        <w:rPr>
          <w:rFonts w:ascii="Arial" w:hAnsi="Arial" w:cs="Arial"/>
        </w:rPr>
      </w:pPr>
    </w:p>
    <w:p w14:paraId="063538BB" w14:textId="40E40A75" w:rsidR="00AD5C5D" w:rsidRDefault="00AD5C5D" w:rsidP="00F35001">
      <w:pPr>
        <w:spacing w:after="0" w:line="240" w:lineRule="auto"/>
        <w:jc w:val="both"/>
        <w:rPr>
          <w:rFonts w:ascii="Arial" w:hAnsi="Arial" w:cs="Arial"/>
          <w:b/>
          <w:bCs/>
        </w:rPr>
      </w:pPr>
      <w:r w:rsidRPr="00655C25">
        <w:rPr>
          <w:rFonts w:ascii="Arial" w:hAnsi="Arial" w:cs="Arial"/>
          <w:b/>
          <w:bCs/>
        </w:rPr>
        <w:t>Section</w:t>
      </w:r>
      <w:r w:rsidR="006475CB">
        <w:rPr>
          <w:rFonts w:ascii="Arial" w:hAnsi="Arial" w:cs="Arial"/>
          <w:b/>
          <w:bCs/>
        </w:rPr>
        <w:t>s</w:t>
      </w:r>
      <w:r w:rsidRPr="00655C25">
        <w:rPr>
          <w:rFonts w:ascii="Arial" w:hAnsi="Arial" w:cs="Arial"/>
          <w:b/>
          <w:bCs/>
        </w:rPr>
        <w:t xml:space="preserve"> 4</w:t>
      </w:r>
      <w:r w:rsidR="006475CB">
        <w:rPr>
          <w:rFonts w:ascii="Arial" w:hAnsi="Arial" w:cs="Arial"/>
          <w:b/>
          <w:bCs/>
        </w:rPr>
        <w:t xml:space="preserve"> </w:t>
      </w:r>
      <w:r w:rsidR="007748DD">
        <w:rPr>
          <w:rFonts w:ascii="Arial" w:hAnsi="Arial" w:cs="Arial"/>
          <w:b/>
          <w:bCs/>
        </w:rPr>
        <w:t>to 6</w:t>
      </w:r>
      <w:r w:rsidR="006475CB">
        <w:rPr>
          <w:rFonts w:ascii="Arial" w:hAnsi="Arial" w:cs="Arial"/>
          <w:b/>
          <w:bCs/>
        </w:rPr>
        <w:t xml:space="preserve"> (SAMO only)</w:t>
      </w:r>
    </w:p>
    <w:p w14:paraId="1E19BBF2" w14:textId="6129FF65" w:rsidR="00AD5C5D" w:rsidRDefault="006475CB" w:rsidP="00F35001">
      <w:pPr>
        <w:spacing w:after="0" w:line="240" w:lineRule="auto"/>
        <w:jc w:val="both"/>
        <w:rPr>
          <w:rFonts w:ascii="Arial" w:hAnsi="Arial" w:cs="Arial"/>
        </w:rPr>
      </w:pPr>
      <w:r>
        <w:rPr>
          <w:rFonts w:ascii="Arial" w:hAnsi="Arial" w:cs="Arial"/>
        </w:rPr>
        <w:t>These</w:t>
      </w:r>
      <w:r w:rsidR="00AD5C5D">
        <w:rPr>
          <w:rFonts w:ascii="Arial" w:hAnsi="Arial" w:cs="Arial"/>
        </w:rPr>
        <w:t xml:space="preserve"> section</w:t>
      </w:r>
      <w:r>
        <w:rPr>
          <w:rFonts w:ascii="Arial" w:hAnsi="Arial" w:cs="Arial"/>
        </w:rPr>
        <w:t>s</w:t>
      </w:r>
      <w:r w:rsidR="00AD5C5D">
        <w:rPr>
          <w:rFonts w:ascii="Arial" w:hAnsi="Arial" w:cs="Arial"/>
        </w:rPr>
        <w:t xml:space="preserve"> can also be duplicated </w:t>
      </w:r>
      <w:r w:rsidR="00AD5C5D" w:rsidRPr="00992C2E">
        <w:rPr>
          <w:rFonts w:ascii="Arial" w:hAnsi="Arial" w:cs="Arial"/>
        </w:rPr>
        <w:t>if there are multiple groups of students submitting similar work for the same assignment.</w:t>
      </w:r>
      <w:r w:rsidR="00AD5C5D">
        <w:rPr>
          <w:rFonts w:ascii="Arial" w:hAnsi="Arial" w:cs="Arial"/>
        </w:rPr>
        <w:t xml:space="preserve"> Please ensure you use the same identifying codes as in Section 3.</w:t>
      </w:r>
    </w:p>
    <w:p w14:paraId="3FF9D232" w14:textId="6E01AA05" w:rsidR="00AD5C5D" w:rsidRDefault="00AD5C5D" w:rsidP="00F35001">
      <w:pPr>
        <w:spacing w:after="0" w:line="240" w:lineRule="auto"/>
        <w:jc w:val="both"/>
        <w:rPr>
          <w:rFonts w:ascii="Arial" w:hAnsi="Arial" w:cs="Arial"/>
        </w:rPr>
      </w:pPr>
    </w:p>
    <w:p w14:paraId="50E46432" w14:textId="14F3508B" w:rsidR="00AD5C5D" w:rsidRDefault="00393E0B" w:rsidP="00F35001">
      <w:pPr>
        <w:spacing w:after="0" w:line="240" w:lineRule="auto"/>
        <w:jc w:val="both"/>
        <w:rPr>
          <w:rFonts w:ascii="Arial" w:hAnsi="Arial" w:cs="Arial"/>
        </w:rPr>
      </w:pPr>
      <w:r>
        <w:rPr>
          <w:rFonts w:ascii="Arial" w:hAnsi="Arial" w:cs="Arial"/>
        </w:rPr>
        <w:t>Before determining appropriate referral</w:t>
      </w:r>
      <w:r w:rsidR="00AD5C5D">
        <w:rPr>
          <w:rFonts w:ascii="Arial" w:hAnsi="Arial" w:cs="Arial"/>
        </w:rPr>
        <w:t>, it is possible to hold a preliminary meeting with the students. In the latter case, a summary of the discussions should be recorded: a single statement can apply to a sequence of meetings, if this appropriately reflects the discussion. Please ensure that you continue to use identifying codes rather than student names.</w:t>
      </w:r>
    </w:p>
    <w:p w14:paraId="5565A037" w14:textId="36C02EE7" w:rsidR="00393E0B" w:rsidRDefault="00393E0B" w:rsidP="00F35001">
      <w:pPr>
        <w:spacing w:after="0" w:line="240" w:lineRule="auto"/>
        <w:jc w:val="both"/>
        <w:rPr>
          <w:rFonts w:ascii="Arial" w:hAnsi="Arial" w:cs="Arial"/>
        </w:rPr>
      </w:pPr>
    </w:p>
    <w:p w14:paraId="05D4345B" w14:textId="08856F94" w:rsidR="00393E0B" w:rsidRPr="00992C2E" w:rsidRDefault="00393E0B" w:rsidP="00F35001">
      <w:pPr>
        <w:spacing w:after="0" w:line="240" w:lineRule="auto"/>
        <w:jc w:val="both"/>
        <w:rPr>
          <w:rFonts w:ascii="Arial" w:hAnsi="Arial" w:cs="Arial"/>
        </w:rPr>
      </w:pPr>
      <w:r>
        <w:rPr>
          <w:rFonts w:ascii="Arial" w:hAnsi="Arial" w:cs="Arial"/>
        </w:rPr>
        <w:t xml:space="preserve">As per the Academic Misconduct Investigation Procedure, it is possible for an incident to be handled by the SAMO. SAMOs can issue a warning, request that the issue is dealt with via marking, or apply a penalty. Where a penalty is applied, this will be considered a first offense. </w:t>
      </w:r>
    </w:p>
    <w:p w14:paraId="0B2B66D6" w14:textId="5C4BE8C9" w:rsidR="00AD5C5D" w:rsidRPr="00AD5C5D" w:rsidRDefault="00AD5C5D" w:rsidP="00CF52DC">
      <w:pPr>
        <w:spacing w:after="0" w:line="240" w:lineRule="auto"/>
        <w:rPr>
          <w:rFonts w:ascii="Arial" w:hAnsi="Arial" w:cs="Arial"/>
        </w:rPr>
      </w:pPr>
    </w:p>
    <w:p w14:paraId="3DD88D43" w14:textId="77777777" w:rsidR="00EB5D3F" w:rsidRPr="00992C2E" w:rsidRDefault="00EB5D3F" w:rsidP="00992C2E">
      <w:pPr>
        <w:spacing w:after="0" w:line="240" w:lineRule="auto"/>
        <w:rPr>
          <w:rFonts w:ascii="Arial" w:hAnsi="Arial" w:cs="Arial"/>
        </w:rPr>
      </w:pPr>
    </w:p>
    <w:sectPr w:rsidR="00EB5D3F" w:rsidRPr="00992C2E" w:rsidSect="00F35001">
      <w:headerReference w:type="default"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48C8" w14:textId="77777777" w:rsidR="002F4893" w:rsidRDefault="002F4893" w:rsidP="00B7524A">
      <w:pPr>
        <w:spacing w:after="0" w:line="240" w:lineRule="auto"/>
      </w:pPr>
      <w:r>
        <w:separator/>
      </w:r>
    </w:p>
  </w:endnote>
  <w:endnote w:type="continuationSeparator" w:id="0">
    <w:p w14:paraId="2E9FB408" w14:textId="77777777" w:rsidR="002F4893" w:rsidRDefault="002F4893"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3B10" w14:textId="77777777" w:rsidR="000D72AC" w:rsidRPr="00C2384D" w:rsidRDefault="000D72AC" w:rsidP="000D72AC">
    <w:pPr>
      <w:pStyle w:val="Footer"/>
      <w:rPr>
        <w:sz w:val="18"/>
        <w:szCs w:val="18"/>
      </w:rPr>
    </w:pPr>
    <w:r>
      <w:rPr>
        <w:sz w:val="18"/>
        <w:szCs w:val="18"/>
      </w:rPr>
      <w:t>K/AAPS/D/02/02/03</w:t>
    </w:r>
  </w:p>
  <w:p w14:paraId="646AB5D8" w14:textId="77777777" w:rsidR="001F5430" w:rsidRPr="00992C2E" w:rsidRDefault="001F5430" w:rsidP="00992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BA18" w14:textId="77777777" w:rsidR="00992C2E" w:rsidRPr="009808D6" w:rsidRDefault="00992C2E" w:rsidP="00992C2E">
    <w:pPr>
      <w:rPr>
        <w:b/>
      </w:rPr>
    </w:pPr>
    <w:r>
      <w:rPr>
        <w:b/>
      </w:rPr>
      <w:t>Document control</w:t>
    </w:r>
  </w:p>
  <w:tbl>
    <w:tblPr>
      <w:tblStyle w:val="TableGrid"/>
      <w:tblW w:w="9478" w:type="dxa"/>
      <w:shd w:val="clear" w:color="auto" w:fill="FFFFFF" w:themeFill="background1"/>
      <w:tblLook w:val="04A0" w:firstRow="1" w:lastRow="0" w:firstColumn="1" w:lastColumn="0" w:noHBand="0" w:noVBand="1"/>
    </w:tblPr>
    <w:tblGrid>
      <w:gridCol w:w="3142"/>
      <w:gridCol w:w="3055"/>
      <w:gridCol w:w="3281"/>
    </w:tblGrid>
    <w:tr w:rsidR="00992C2E" w14:paraId="42E9469F" w14:textId="77777777" w:rsidTr="008A0A74">
      <w:tc>
        <w:tcPr>
          <w:tcW w:w="3142" w:type="dxa"/>
          <w:shd w:val="clear" w:color="auto" w:fill="FFFFFF" w:themeFill="background1"/>
        </w:tcPr>
        <w:p w14:paraId="74CAF2F2" w14:textId="77777777" w:rsidR="00992C2E" w:rsidRDefault="00992C2E" w:rsidP="00992C2E">
          <w:r>
            <w:t>Start date:</w:t>
          </w:r>
          <w:r w:rsidR="008A0A74">
            <w:t xml:space="preserve"> 26/03/2020</w:t>
          </w:r>
        </w:p>
      </w:tc>
      <w:tc>
        <w:tcPr>
          <w:tcW w:w="3055" w:type="dxa"/>
          <w:shd w:val="clear" w:color="auto" w:fill="FFFFFF" w:themeFill="background1"/>
        </w:tcPr>
        <w:p w14:paraId="28D73204" w14:textId="77777777" w:rsidR="00992C2E" w:rsidRDefault="00992C2E" w:rsidP="00992C2E">
          <w:r>
            <w:t>Amendments:</w:t>
          </w:r>
          <w:r w:rsidR="008A0A74">
            <w:t xml:space="preserve"> N/A</w:t>
          </w:r>
        </w:p>
      </w:tc>
      <w:tc>
        <w:tcPr>
          <w:tcW w:w="3281" w:type="dxa"/>
          <w:shd w:val="clear" w:color="auto" w:fill="FFFFFF" w:themeFill="background1"/>
        </w:tcPr>
        <w:p w14:paraId="62A67FEB" w14:textId="77777777" w:rsidR="00992C2E" w:rsidRDefault="00992C2E" w:rsidP="00992C2E">
          <w:r>
            <w:t>Date for next review:</w:t>
          </w:r>
          <w:r w:rsidR="008A0A74">
            <w:t xml:space="preserve"> 26/03/2022</w:t>
          </w:r>
        </w:p>
        <w:p w14:paraId="28864A9E" w14:textId="77777777" w:rsidR="00992C2E" w:rsidRDefault="00992C2E" w:rsidP="00992C2E"/>
      </w:tc>
    </w:tr>
    <w:tr w:rsidR="00992C2E" w14:paraId="035E17D9" w14:textId="77777777" w:rsidTr="008A0A74">
      <w:tc>
        <w:tcPr>
          <w:tcW w:w="3142" w:type="dxa"/>
          <w:shd w:val="clear" w:color="auto" w:fill="FFFFFF" w:themeFill="background1"/>
        </w:tcPr>
        <w:p w14:paraId="0A471696" w14:textId="77777777" w:rsidR="008A0A74" w:rsidRDefault="008A0A74" w:rsidP="008A0A74">
          <w:r>
            <w:t xml:space="preserve">Contact Name: Roshni Hume </w:t>
          </w:r>
        </w:p>
        <w:p w14:paraId="643A1D48" w14:textId="77777777" w:rsidR="00992C2E" w:rsidRDefault="008A0A74" w:rsidP="008A0A74">
          <w:r>
            <w:t>Role: Academic Policy Officer</w:t>
          </w:r>
        </w:p>
      </w:tc>
      <w:tc>
        <w:tcPr>
          <w:tcW w:w="3055" w:type="dxa"/>
          <w:shd w:val="clear" w:color="auto" w:fill="FFFFFF" w:themeFill="background1"/>
        </w:tcPr>
        <w:p w14:paraId="2482341E" w14:textId="77777777" w:rsidR="00992C2E" w:rsidRDefault="00992C2E" w:rsidP="00992C2E">
          <w:r>
            <w:t>Department:</w:t>
          </w:r>
          <w:r w:rsidR="008A0A74">
            <w:t xml:space="preserve"> Academic Services</w:t>
          </w:r>
        </w:p>
      </w:tc>
      <w:tc>
        <w:tcPr>
          <w:tcW w:w="3281" w:type="dxa"/>
          <w:shd w:val="clear" w:color="auto" w:fill="FFFFFF" w:themeFill="background1"/>
        </w:tcPr>
        <w:p w14:paraId="32161806" w14:textId="77777777" w:rsidR="00992C2E" w:rsidRDefault="00992C2E" w:rsidP="00992C2E">
          <w:r>
            <w:t>Email:</w:t>
          </w:r>
          <w:r w:rsidR="008A0A74">
            <w:t xml:space="preserve"> </w:t>
          </w:r>
          <w:hyperlink r:id="rId1" w:history="1">
            <w:r w:rsidR="008A0A74" w:rsidRPr="00B036AB">
              <w:rPr>
                <w:rStyle w:val="Hyperlink"/>
              </w:rPr>
              <w:t>Roshni.Hume@ed.ac.uk</w:t>
            </w:r>
          </w:hyperlink>
        </w:p>
        <w:p w14:paraId="14A46FB4" w14:textId="77777777" w:rsidR="008A0A74" w:rsidRDefault="008A0A74" w:rsidP="00992C2E"/>
      </w:tc>
    </w:tr>
    <w:tr w:rsidR="00992C2E" w14:paraId="752FB530" w14:textId="77777777" w:rsidTr="008A0A74">
      <w:trPr>
        <w:trHeight w:val="317"/>
      </w:trPr>
      <w:tc>
        <w:tcPr>
          <w:tcW w:w="9478" w:type="dxa"/>
          <w:gridSpan w:val="3"/>
          <w:shd w:val="clear" w:color="auto" w:fill="FFFFFF" w:themeFill="background1"/>
        </w:tcPr>
        <w:p w14:paraId="4BC58FF0" w14:textId="77777777" w:rsidR="00992C2E" w:rsidRPr="00147492" w:rsidRDefault="00992C2E" w:rsidP="00992C2E">
          <w:r w:rsidRPr="00147492">
            <w:rPr>
              <w:rFonts w:ascii="Arial" w:hAnsi="Arial"/>
            </w:rPr>
            <w:t xml:space="preserve">If you require this document in an alternative format please email </w:t>
          </w:r>
          <w:hyperlink r:id="rId2" w:history="1">
            <w:r w:rsidRPr="00147492">
              <w:rPr>
                <w:rStyle w:val="Hyperlink"/>
                <w:rFonts w:ascii="Arial" w:hAnsi="Arial"/>
              </w:rPr>
              <w:t>Academic.Services@ed.ac.uk</w:t>
            </w:r>
          </w:hyperlink>
          <w:r w:rsidRPr="00147492">
            <w:rPr>
              <w:rFonts w:ascii="Arial" w:hAnsi="Arial"/>
            </w:rPr>
            <w:t xml:space="preserve"> or telephone 0131 650 2138.</w:t>
          </w:r>
        </w:p>
      </w:tc>
    </w:tr>
  </w:tbl>
  <w:p w14:paraId="4246EBD2" w14:textId="77777777" w:rsidR="00992C2E" w:rsidRDefault="00992C2E" w:rsidP="00992C2E">
    <w:pPr>
      <w:pStyle w:val="Footer"/>
    </w:pPr>
  </w:p>
  <w:p w14:paraId="35D1BB05" w14:textId="77777777" w:rsidR="00992C2E" w:rsidRPr="00C2384D" w:rsidRDefault="009B4FEF" w:rsidP="00992C2E">
    <w:pPr>
      <w:pStyle w:val="Footer"/>
      <w:rPr>
        <w:sz w:val="18"/>
        <w:szCs w:val="18"/>
      </w:rPr>
    </w:pPr>
    <w:r>
      <w:rPr>
        <w:sz w:val="18"/>
        <w:szCs w:val="18"/>
      </w:rPr>
      <w:t>K/AAPS/D/02/02/03</w:t>
    </w:r>
  </w:p>
  <w:p w14:paraId="4A007F97" w14:textId="77777777" w:rsidR="00DA46FE" w:rsidRDefault="00DA4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B209" w14:textId="77777777" w:rsidR="002F4893" w:rsidRDefault="002F4893" w:rsidP="00B7524A">
      <w:pPr>
        <w:spacing w:after="0" w:line="240" w:lineRule="auto"/>
      </w:pPr>
      <w:r>
        <w:separator/>
      </w:r>
    </w:p>
  </w:footnote>
  <w:footnote w:type="continuationSeparator" w:id="0">
    <w:p w14:paraId="0E3E7C9C" w14:textId="77777777" w:rsidR="002F4893" w:rsidRDefault="002F4893"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FCDD" w14:textId="56C85ECF" w:rsidR="001F5430" w:rsidRPr="00C35A73" w:rsidRDefault="00C35A73" w:rsidP="00EB5D3F">
    <w:pPr>
      <w:pStyle w:val="Header"/>
      <w:shd w:val="clear" w:color="auto" w:fill="FFFFFF" w:themeFill="background1"/>
      <w:rPr>
        <w:rFonts w:ascii="Arial" w:hAnsi="Arial" w:cs="Arial"/>
        <w:sz w:val="44"/>
        <w:szCs w:val="44"/>
      </w:rPr>
    </w:pPr>
    <w:r w:rsidRPr="00086A2C">
      <w:rPr>
        <w:rFonts w:ascii="Arial" w:hAnsi="Arial" w:cs="Arial"/>
        <w:noProof/>
        <w:sz w:val="44"/>
        <w:szCs w:val="44"/>
        <w:lang w:eastAsia="en-GB"/>
      </w:rPr>
      <w:drawing>
        <wp:anchor distT="0" distB="0" distL="114300" distR="114300" simplePos="0" relativeHeight="251664384" behindDoc="0" locked="0" layoutInCell="1" allowOverlap="1" wp14:anchorId="2DD117E1" wp14:editId="28DEA6DE">
          <wp:simplePos x="0" y="0"/>
          <wp:positionH relativeFrom="column">
            <wp:posOffset>5080000</wp:posOffset>
          </wp:positionH>
          <wp:positionV relativeFrom="paragraph">
            <wp:posOffset>32756</wp:posOffset>
          </wp:positionV>
          <wp:extent cx="620419" cy="512208"/>
          <wp:effectExtent l="0" t="0" r="8255" b="2540"/>
          <wp:wrapNone/>
          <wp:docPr id="10"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rotWithShape="1">
                  <a:blip r:embed="rId1" cstate="print">
                    <a:extLst>
                      <a:ext uri="{28A0092B-C50C-407E-A947-70E740481C1C}">
                        <a14:useLocalDpi xmlns:a14="http://schemas.microsoft.com/office/drawing/2010/main" val="0"/>
                      </a:ext>
                    </a:extLst>
                  </a:blip>
                  <a:srcRect l="20281" t="-1926" r="29420" b="44876"/>
                  <a:stretch/>
                </pic:blipFill>
                <pic:spPr bwMode="auto">
                  <a:xfrm>
                    <a:off x="0" y="0"/>
                    <a:ext cx="620419" cy="5122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6A2C">
      <w:rPr>
        <w:rFonts w:ascii="Arial" w:hAnsi="Arial" w:cs="Arial"/>
        <w:sz w:val="44"/>
        <w:szCs w:val="44"/>
      </w:rPr>
      <w:t xml:space="preserve">Academic Misconduct Report Form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B955" w14:textId="00DB7B59" w:rsidR="00992C2E" w:rsidRPr="00C35A73" w:rsidRDefault="00C35A73" w:rsidP="00992C2E">
    <w:pPr>
      <w:pStyle w:val="Header"/>
      <w:shd w:val="clear" w:color="auto" w:fill="FFFFFF" w:themeFill="background1"/>
      <w:rPr>
        <w:rFonts w:ascii="Arial" w:hAnsi="Arial" w:cs="Arial"/>
        <w:sz w:val="44"/>
        <w:szCs w:val="44"/>
      </w:rPr>
    </w:pPr>
    <w:r w:rsidRPr="00086A2C">
      <w:rPr>
        <w:rFonts w:ascii="Arial" w:hAnsi="Arial" w:cs="Arial"/>
        <w:noProof/>
        <w:sz w:val="44"/>
        <w:szCs w:val="44"/>
        <w:lang w:eastAsia="en-GB"/>
      </w:rPr>
      <w:drawing>
        <wp:anchor distT="0" distB="0" distL="114300" distR="114300" simplePos="0" relativeHeight="251660288" behindDoc="0" locked="0" layoutInCell="1" allowOverlap="1" wp14:anchorId="218A6EE9" wp14:editId="0F867150">
          <wp:simplePos x="0" y="0"/>
          <wp:positionH relativeFrom="column">
            <wp:posOffset>4830278</wp:posOffset>
          </wp:positionH>
          <wp:positionV relativeFrom="paragraph">
            <wp:posOffset>25056</wp:posOffset>
          </wp:positionV>
          <wp:extent cx="897147" cy="495300"/>
          <wp:effectExtent l="0" t="0" r="0" b="0"/>
          <wp:wrapNone/>
          <wp:docPr id="11"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rotWithShape="1">
                  <a:blip r:embed="rId1" cstate="print">
                    <a:extLst>
                      <a:ext uri="{28A0092B-C50C-407E-A947-70E740481C1C}">
                        <a14:useLocalDpi xmlns:a14="http://schemas.microsoft.com/office/drawing/2010/main" val="0"/>
                      </a:ext>
                    </a:extLst>
                  </a:blip>
                  <a:srcRect r="27323" b="44876"/>
                  <a:stretch/>
                </pic:blipFill>
                <pic:spPr bwMode="auto">
                  <a:xfrm>
                    <a:off x="0" y="0"/>
                    <a:ext cx="897147"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6A2C">
      <w:rPr>
        <w:rFonts w:ascii="Arial" w:hAnsi="Arial" w:cs="Arial"/>
        <w:sz w:val="44"/>
        <w:szCs w:val="44"/>
      </w:rPr>
      <w:t xml:space="preserve">Academic Misconduct Report Form </w:t>
    </w:r>
    <w:r>
      <w:rPr>
        <w:rFonts w:ascii="Arial" w:hAnsi="Arial" w:cs="Arial"/>
        <w:sz w:val="44"/>
        <w:szCs w:val="44"/>
      </w:rPr>
      <w:t>B</w:t>
    </w:r>
    <w:r w:rsidRPr="00086A2C">
      <w:rPr>
        <w:rFonts w:ascii="Arial" w:hAnsi="Arial" w:cs="Arial"/>
        <w:sz w:val="44"/>
        <w:szCs w:val="44"/>
      </w:rPr>
      <w:br/>
    </w:r>
    <w:r>
      <w:rPr>
        <w:rFonts w:ascii="Arial" w:hAnsi="Arial" w:cs="Arial"/>
        <w:sz w:val="32"/>
        <w:szCs w:val="32"/>
      </w:rPr>
      <w:t>MULTIPLE INCIDENTS</w:t>
    </w:r>
  </w:p>
  <w:p w14:paraId="5D83CA85" w14:textId="77777777" w:rsidR="00DA46FE" w:rsidRDefault="00DA4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5CF1"/>
    <w:multiLevelType w:val="hybridMultilevel"/>
    <w:tmpl w:val="C1E8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20646"/>
    <w:multiLevelType w:val="hybridMultilevel"/>
    <w:tmpl w:val="BE14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C7DBA"/>
    <w:multiLevelType w:val="hybridMultilevel"/>
    <w:tmpl w:val="4762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2028B2"/>
    <w:multiLevelType w:val="hybridMultilevel"/>
    <w:tmpl w:val="D0FA9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58"/>
    <w:rsid w:val="00006C10"/>
    <w:rsid w:val="00022566"/>
    <w:rsid w:val="00054A61"/>
    <w:rsid w:val="00091FD6"/>
    <w:rsid w:val="000D72AC"/>
    <w:rsid w:val="00130259"/>
    <w:rsid w:val="00147492"/>
    <w:rsid w:val="0015259B"/>
    <w:rsid w:val="00154676"/>
    <w:rsid w:val="001677D4"/>
    <w:rsid w:val="001935CE"/>
    <w:rsid w:val="00197BB3"/>
    <w:rsid w:val="001C63F9"/>
    <w:rsid w:val="001F0C04"/>
    <w:rsid w:val="001F5430"/>
    <w:rsid w:val="00274DB1"/>
    <w:rsid w:val="002809E1"/>
    <w:rsid w:val="00282D61"/>
    <w:rsid w:val="002B4031"/>
    <w:rsid w:val="002C5BC4"/>
    <w:rsid w:val="002E3772"/>
    <w:rsid w:val="002F0DD0"/>
    <w:rsid w:val="002F4893"/>
    <w:rsid w:val="00302685"/>
    <w:rsid w:val="00330D9B"/>
    <w:rsid w:val="0033150E"/>
    <w:rsid w:val="00360275"/>
    <w:rsid w:val="00375BD6"/>
    <w:rsid w:val="00393E0B"/>
    <w:rsid w:val="003D49BD"/>
    <w:rsid w:val="003D699A"/>
    <w:rsid w:val="003D782B"/>
    <w:rsid w:val="003F12C4"/>
    <w:rsid w:val="00406945"/>
    <w:rsid w:val="0042258C"/>
    <w:rsid w:val="00427140"/>
    <w:rsid w:val="0046026B"/>
    <w:rsid w:val="0046697C"/>
    <w:rsid w:val="00494EBC"/>
    <w:rsid w:val="0049549D"/>
    <w:rsid w:val="004E68A2"/>
    <w:rsid w:val="004F67F0"/>
    <w:rsid w:val="00570C5E"/>
    <w:rsid w:val="005C4E4B"/>
    <w:rsid w:val="005F3E08"/>
    <w:rsid w:val="00643048"/>
    <w:rsid w:val="006475CB"/>
    <w:rsid w:val="00655C25"/>
    <w:rsid w:val="0067357B"/>
    <w:rsid w:val="006A5917"/>
    <w:rsid w:val="006A7D1A"/>
    <w:rsid w:val="006B13D9"/>
    <w:rsid w:val="00702D83"/>
    <w:rsid w:val="00707C21"/>
    <w:rsid w:val="0071711E"/>
    <w:rsid w:val="00741974"/>
    <w:rsid w:val="007748DD"/>
    <w:rsid w:val="00777E5E"/>
    <w:rsid w:val="00792D62"/>
    <w:rsid w:val="00794057"/>
    <w:rsid w:val="007B06D0"/>
    <w:rsid w:val="007B7487"/>
    <w:rsid w:val="007F6166"/>
    <w:rsid w:val="00813FE4"/>
    <w:rsid w:val="00827937"/>
    <w:rsid w:val="008348B7"/>
    <w:rsid w:val="008606C5"/>
    <w:rsid w:val="00863607"/>
    <w:rsid w:val="00865AD2"/>
    <w:rsid w:val="00880852"/>
    <w:rsid w:val="00892528"/>
    <w:rsid w:val="008A0A74"/>
    <w:rsid w:val="00906096"/>
    <w:rsid w:val="0095112E"/>
    <w:rsid w:val="009808D6"/>
    <w:rsid w:val="00992C2E"/>
    <w:rsid w:val="009B4FEF"/>
    <w:rsid w:val="009C4DBC"/>
    <w:rsid w:val="009C6481"/>
    <w:rsid w:val="009D0668"/>
    <w:rsid w:val="00A13E70"/>
    <w:rsid w:val="00A80714"/>
    <w:rsid w:val="00A85435"/>
    <w:rsid w:val="00A87CE6"/>
    <w:rsid w:val="00A91A0C"/>
    <w:rsid w:val="00AA0601"/>
    <w:rsid w:val="00AB548B"/>
    <w:rsid w:val="00AC1497"/>
    <w:rsid w:val="00AC29A2"/>
    <w:rsid w:val="00AC349E"/>
    <w:rsid w:val="00AD2F0C"/>
    <w:rsid w:val="00AD5C5D"/>
    <w:rsid w:val="00AD6131"/>
    <w:rsid w:val="00AF4255"/>
    <w:rsid w:val="00B05AC6"/>
    <w:rsid w:val="00B4793B"/>
    <w:rsid w:val="00B71F7E"/>
    <w:rsid w:val="00B7524A"/>
    <w:rsid w:val="00BD10DB"/>
    <w:rsid w:val="00BE1A5D"/>
    <w:rsid w:val="00C00E0A"/>
    <w:rsid w:val="00C03973"/>
    <w:rsid w:val="00C04039"/>
    <w:rsid w:val="00C12019"/>
    <w:rsid w:val="00C2384D"/>
    <w:rsid w:val="00C35A73"/>
    <w:rsid w:val="00C71444"/>
    <w:rsid w:val="00C73D44"/>
    <w:rsid w:val="00C7465B"/>
    <w:rsid w:val="00C80958"/>
    <w:rsid w:val="00CC7029"/>
    <w:rsid w:val="00CC72AD"/>
    <w:rsid w:val="00CF21AD"/>
    <w:rsid w:val="00CF52DC"/>
    <w:rsid w:val="00D00DE2"/>
    <w:rsid w:val="00D028F6"/>
    <w:rsid w:val="00D37296"/>
    <w:rsid w:val="00D72632"/>
    <w:rsid w:val="00D97E0D"/>
    <w:rsid w:val="00DA46FE"/>
    <w:rsid w:val="00DA4939"/>
    <w:rsid w:val="00DE607C"/>
    <w:rsid w:val="00E463BD"/>
    <w:rsid w:val="00E556E7"/>
    <w:rsid w:val="00E636CF"/>
    <w:rsid w:val="00E72F86"/>
    <w:rsid w:val="00E73DEB"/>
    <w:rsid w:val="00E77BD4"/>
    <w:rsid w:val="00E8491B"/>
    <w:rsid w:val="00EB5D3F"/>
    <w:rsid w:val="00EC2422"/>
    <w:rsid w:val="00EC7466"/>
    <w:rsid w:val="00EF1E5E"/>
    <w:rsid w:val="00EF2545"/>
    <w:rsid w:val="00EF31B7"/>
    <w:rsid w:val="00F101CF"/>
    <w:rsid w:val="00F15AF5"/>
    <w:rsid w:val="00F2343E"/>
    <w:rsid w:val="00F31174"/>
    <w:rsid w:val="00F31826"/>
    <w:rsid w:val="00F35001"/>
    <w:rsid w:val="00F36CE4"/>
    <w:rsid w:val="00F623B0"/>
    <w:rsid w:val="00F6494A"/>
    <w:rsid w:val="00FA4EB4"/>
    <w:rsid w:val="00FB1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0E239"/>
  <w15:docId w15:val="{2A0A0C3F-4081-484E-A9CD-7606C690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3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customStyle="1" w:styleId="Tabulated">
    <w:name w:val="Tabulated"/>
    <w:basedOn w:val="Normal"/>
    <w:qFormat/>
    <w:rsid w:val="00827937"/>
    <w:pPr>
      <w:spacing w:after="40" w:line="240" w:lineRule="auto"/>
    </w:pPr>
  </w:style>
  <w:style w:type="paragraph" w:styleId="ListParagraph">
    <w:name w:val="List Paragraph"/>
    <w:basedOn w:val="Normal"/>
    <w:uiPriority w:val="34"/>
    <w:qFormat/>
    <w:rsid w:val="00892528"/>
    <w:pPr>
      <w:ind w:left="720"/>
      <w:contextualSpacing/>
    </w:pPr>
  </w:style>
  <w:style w:type="paragraph" w:styleId="Revision">
    <w:name w:val="Revision"/>
    <w:hidden/>
    <w:uiPriority w:val="99"/>
    <w:semiHidden/>
    <w:rsid w:val="00892528"/>
    <w:pPr>
      <w:spacing w:after="0" w:line="240" w:lineRule="auto"/>
    </w:pPr>
  </w:style>
  <w:style w:type="character" w:styleId="CommentReference">
    <w:name w:val="annotation reference"/>
    <w:basedOn w:val="DefaultParagraphFont"/>
    <w:uiPriority w:val="99"/>
    <w:semiHidden/>
    <w:unhideWhenUsed/>
    <w:rsid w:val="00892528"/>
    <w:rPr>
      <w:sz w:val="16"/>
      <w:szCs w:val="16"/>
    </w:rPr>
  </w:style>
  <w:style w:type="paragraph" w:styleId="CommentText">
    <w:name w:val="annotation text"/>
    <w:basedOn w:val="Normal"/>
    <w:link w:val="CommentTextChar"/>
    <w:uiPriority w:val="99"/>
    <w:semiHidden/>
    <w:unhideWhenUsed/>
    <w:rsid w:val="00892528"/>
    <w:pPr>
      <w:spacing w:line="240" w:lineRule="auto"/>
    </w:pPr>
    <w:rPr>
      <w:sz w:val="20"/>
      <w:szCs w:val="20"/>
    </w:rPr>
  </w:style>
  <w:style w:type="character" w:customStyle="1" w:styleId="CommentTextChar">
    <w:name w:val="Comment Text Char"/>
    <w:basedOn w:val="DefaultParagraphFont"/>
    <w:link w:val="CommentText"/>
    <w:uiPriority w:val="99"/>
    <w:semiHidden/>
    <w:rsid w:val="00892528"/>
    <w:rPr>
      <w:sz w:val="20"/>
      <w:szCs w:val="20"/>
    </w:rPr>
  </w:style>
  <w:style w:type="paragraph" w:styleId="CommentSubject">
    <w:name w:val="annotation subject"/>
    <w:basedOn w:val="CommentText"/>
    <w:next w:val="CommentText"/>
    <w:link w:val="CommentSubjectChar"/>
    <w:uiPriority w:val="99"/>
    <w:semiHidden/>
    <w:unhideWhenUsed/>
    <w:rsid w:val="00892528"/>
    <w:rPr>
      <w:b/>
      <w:bCs/>
    </w:rPr>
  </w:style>
  <w:style w:type="character" w:customStyle="1" w:styleId="CommentSubjectChar">
    <w:name w:val="Comment Subject Char"/>
    <w:basedOn w:val="CommentTextChar"/>
    <w:link w:val="CommentSubject"/>
    <w:uiPriority w:val="99"/>
    <w:semiHidden/>
    <w:rsid w:val="00892528"/>
    <w:rPr>
      <w:b/>
      <w:bCs/>
      <w:sz w:val="20"/>
      <w:szCs w:val="20"/>
    </w:rPr>
  </w:style>
  <w:style w:type="character" w:customStyle="1" w:styleId="normaltextrun">
    <w:name w:val="normaltextrun"/>
    <w:basedOn w:val="DefaultParagraphFont"/>
    <w:rsid w:val="00302685"/>
  </w:style>
  <w:style w:type="character" w:customStyle="1" w:styleId="apple-converted-space">
    <w:name w:val="apple-converted-space"/>
    <w:basedOn w:val="DefaultParagraphFont"/>
    <w:rsid w:val="00302685"/>
  </w:style>
  <w:style w:type="character" w:customStyle="1" w:styleId="eop">
    <w:name w:val="eop"/>
    <w:basedOn w:val="DefaultParagraphFont"/>
    <w:rsid w:val="00302685"/>
  </w:style>
  <w:style w:type="paragraph" w:customStyle="1" w:styleId="paragraph">
    <w:name w:val="paragraph"/>
    <w:basedOn w:val="Normal"/>
    <w:rsid w:val="006B13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9331">
      <w:bodyDiv w:val="1"/>
      <w:marLeft w:val="0"/>
      <w:marRight w:val="0"/>
      <w:marTop w:val="0"/>
      <w:marBottom w:val="0"/>
      <w:divBdr>
        <w:top w:val="none" w:sz="0" w:space="0" w:color="auto"/>
        <w:left w:val="none" w:sz="0" w:space="0" w:color="auto"/>
        <w:bottom w:val="none" w:sz="0" w:space="0" w:color="auto"/>
        <w:right w:val="none" w:sz="0" w:space="0" w:color="auto"/>
      </w:divBdr>
      <w:divsChild>
        <w:div w:id="1903908902">
          <w:marLeft w:val="0"/>
          <w:marRight w:val="0"/>
          <w:marTop w:val="0"/>
          <w:marBottom w:val="0"/>
          <w:divBdr>
            <w:top w:val="none" w:sz="0" w:space="0" w:color="auto"/>
            <w:left w:val="none" w:sz="0" w:space="0" w:color="auto"/>
            <w:bottom w:val="none" w:sz="0" w:space="0" w:color="auto"/>
            <w:right w:val="none" w:sz="0" w:space="0" w:color="auto"/>
          </w:divBdr>
        </w:div>
        <w:div w:id="1434521128">
          <w:marLeft w:val="0"/>
          <w:marRight w:val="0"/>
          <w:marTop w:val="0"/>
          <w:marBottom w:val="0"/>
          <w:divBdr>
            <w:top w:val="none" w:sz="0" w:space="0" w:color="auto"/>
            <w:left w:val="none" w:sz="0" w:space="0" w:color="auto"/>
            <w:bottom w:val="none" w:sz="0" w:space="0" w:color="auto"/>
            <w:right w:val="none" w:sz="0" w:space="0" w:color="auto"/>
          </w:divBdr>
        </w:div>
        <w:div w:id="422147390">
          <w:marLeft w:val="0"/>
          <w:marRight w:val="0"/>
          <w:marTop w:val="0"/>
          <w:marBottom w:val="0"/>
          <w:divBdr>
            <w:top w:val="none" w:sz="0" w:space="0" w:color="auto"/>
            <w:left w:val="none" w:sz="0" w:space="0" w:color="auto"/>
            <w:bottom w:val="none" w:sz="0" w:space="0" w:color="auto"/>
            <w:right w:val="none" w:sz="0" w:space="0" w:color="auto"/>
          </w:divBdr>
        </w:div>
      </w:divsChild>
    </w:div>
    <w:div w:id="703287140">
      <w:bodyDiv w:val="1"/>
      <w:marLeft w:val="0"/>
      <w:marRight w:val="0"/>
      <w:marTop w:val="0"/>
      <w:marBottom w:val="0"/>
      <w:divBdr>
        <w:top w:val="none" w:sz="0" w:space="0" w:color="auto"/>
        <w:left w:val="none" w:sz="0" w:space="0" w:color="auto"/>
        <w:bottom w:val="none" w:sz="0" w:space="0" w:color="auto"/>
        <w:right w:val="none" w:sz="0" w:space="0" w:color="auto"/>
      </w:divBdr>
    </w:div>
    <w:div w:id="935749327">
      <w:bodyDiv w:val="1"/>
      <w:marLeft w:val="0"/>
      <w:marRight w:val="0"/>
      <w:marTop w:val="0"/>
      <w:marBottom w:val="0"/>
      <w:divBdr>
        <w:top w:val="none" w:sz="0" w:space="0" w:color="auto"/>
        <w:left w:val="none" w:sz="0" w:space="0" w:color="auto"/>
        <w:bottom w:val="none" w:sz="0" w:space="0" w:color="auto"/>
        <w:right w:val="none" w:sz="0" w:space="0" w:color="auto"/>
      </w:divBdr>
    </w:div>
    <w:div w:id="1839035118">
      <w:bodyDiv w:val="1"/>
      <w:marLeft w:val="0"/>
      <w:marRight w:val="0"/>
      <w:marTop w:val="0"/>
      <w:marBottom w:val="0"/>
      <w:divBdr>
        <w:top w:val="none" w:sz="0" w:space="0" w:color="auto"/>
        <w:left w:val="none" w:sz="0" w:space="0" w:color="auto"/>
        <w:bottom w:val="none" w:sz="0" w:space="0" w:color="auto"/>
        <w:right w:val="none" w:sz="0" w:space="0" w:color="auto"/>
      </w:divBdr>
    </w:div>
    <w:div w:id="19269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cademic.Services@ed.ac.uk" TargetMode="External"/><Relationship Id="rId1" Type="http://schemas.openxmlformats.org/officeDocument/2006/relationships/hyperlink" Target="mailto:Roshni.Hume@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owner xmlns="b226103b-d14b-4189-9d80-56ddfede0362" xsi:nil="true"/>
    <For_x0020_academic_x0020_year xmlns="b226103b-d14b-4189-9d80-56ddfede0362">2022/23</For_x0020_academic_x0020_year>
    <Topic xmlns="b226103b-d14b-4189-9d80-56ddfede0362">Academic Misconduct</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F95145EBB044689E01CD04827C3AE" ma:contentTypeVersion="20" ma:contentTypeDescription="Create a new document." ma:contentTypeScope="" ma:versionID="bafe8d0ef425e34e75c72d095553f8c4">
  <xsd:schema xmlns:xsd="http://www.w3.org/2001/XMLSchema" xmlns:xs="http://www.w3.org/2001/XMLSchema" xmlns:p="http://schemas.microsoft.com/office/2006/metadata/properties" xmlns:ns2="b226103b-d14b-4189-9d80-56ddfede0362" xmlns:ns3="e0533433-c614-42f1-a6db-1e117b426f00" targetNamespace="http://schemas.microsoft.com/office/2006/metadata/properties" ma:root="true" ma:fieldsID="7346b6171e4ae58a305ac0920347e53e" ns2:_="" ns3:_="">
    <xsd:import namespace="b226103b-d14b-4189-9d80-56ddfede0362"/>
    <xsd:import namespace="e0533433-c614-42f1-a6db-1e117b426f00"/>
    <xsd:element name="properties">
      <xsd:complexType>
        <xsd:sequence>
          <xsd:element name="documentManagement">
            <xsd:complexType>
              <xsd:all>
                <xsd:element ref="ns2:Topic" minOccurs="0"/>
                <xsd:element ref="ns2:MediaServiceMetadata" minOccurs="0"/>
                <xsd:element ref="ns2:MediaServiceFastMetadata" minOccurs="0"/>
                <xsd:element ref="ns2:For_x0020_academic_x0020_year" minOccurs="0"/>
                <xsd:element ref="ns2:Document_x0020_owne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103b-d14b-4189-9d80-56ddfede0362"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QAE"/>
          <xsd:enumeration value="Academic Misconduct"/>
          <xsd:enumeration value="Concessions, Progression &amp; Exclusion - UG &amp; PGT"/>
          <xsd:enumeration value="Programme Approval, Maintenance &amp; Closure"/>
          <xsd:enumeration value="Support for Study"/>
          <xsd:enumeration value="External Examiners"/>
          <xsd:enumeration value="Fitness to Practis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For_x0020_academic_x0020_year" ma:index="11" nillable="true" ma:displayName="For academic year" ma:default="2017/18" ma:internalName="For_x0020_academic_x0020_year">
      <xsd:simpleType>
        <xsd:restriction base="dms:Text">
          <xsd:maxLength value="255"/>
        </xsd:restriction>
      </xsd:simpleType>
    </xsd:element>
    <xsd:element name="Document_x0020_owner" ma:index="12" nillable="true" ma:displayName="Document owner" ma:internalName="Document_x0020_owner">
      <xsd:simpleType>
        <xsd:restriction base="dms:Text">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76E0-43BC-4AA5-9C1C-8C588C706C8A}">
  <ds:schemaRefs>
    <ds:schemaRef ds:uri="http://schemas.microsoft.com/sharepoint/v3/contenttype/forms"/>
  </ds:schemaRefs>
</ds:datastoreItem>
</file>

<file path=customXml/itemProps2.xml><?xml version="1.0" encoding="utf-8"?>
<ds:datastoreItem xmlns:ds="http://schemas.openxmlformats.org/officeDocument/2006/customXml" ds:itemID="{AE47E97D-1F15-420F-989A-456D7871165D}">
  <ds:schemaRefs>
    <ds:schemaRef ds:uri="http://schemas.microsoft.com/office/2006/metadata/properties"/>
    <ds:schemaRef ds:uri="http://schemas.microsoft.com/office/infopath/2007/PartnerControls"/>
    <ds:schemaRef ds:uri="b226103b-d14b-4189-9d80-56ddfede0362"/>
  </ds:schemaRefs>
</ds:datastoreItem>
</file>

<file path=customXml/itemProps3.xml><?xml version="1.0" encoding="utf-8"?>
<ds:datastoreItem xmlns:ds="http://schemas.openxmlformats.org/officeDocument/2006/customXml" ds:itemID="{4A950FB3-0775-45F3-AEE6-D6068B2C7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103b-d14b-4189-9d80-56ddfede0362"/>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FE424-1329-4B76-8D02-505B8E42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MATHESON Charlotte</dc:creator>
  <cp:lastModifiedBy>Rachael Quirk</cp:lastModifiedBy>
  <cp:revision>3</cp:revision>
  <dcterms:created xsi:type="dcterms:W3CDTF">2023-02-03T15:01:00Z</dcterms:created>
  <dcterms:modified xsi:type="dcterms:W3CDTF">2023-02-03T15:01:00Z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0x010100640F95145EBB044689E01CD04827C3AE</vt:lpwstr>
  </property>
</Properties>
</file>